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02BE00">
      <w:pPr>
        <w:spacing w:after="156" w:afterLines="50" w:line="60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中国新闻奖参评作品推荐表</w:t>
      </w:r>
    </w:p>
    <w:tbl>
      <w:tblPr>
        <w:tblStyle w:val="6"/>
        <w:tblW w:w="10045" w:type="dxa"/>
        <w:tblInd w:w="-1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512"/>
        <w:gridCol w:w="888"/>
        <w:gridCol w:w="1323"/>
        <w:gridCol w:w="1005"/>
        <w:gridCol w:w="872"/>
        <w:gridCol w:w="947"/>
        <w:gridCol w:w="620"/>
        <w:gridCol w:w="1122"/>
        <w:gridCol w:w="1764"/>
      </w:tblGrid>
      <w:tr w14:paraId="1D4F4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3" w:hRule="exact"/>
        </w:trPr>
        <w:tc>
          <w:tcPr>
            <w:tcW w:w="992" w:type="dxa"/>
            <w:tcBorders>
              <w:tl2br w:val="nil"/>
              <w:tr2bl w:val="nil"/>
            </w:tcBorders>
            <w:vAlign w:val="center"/>
          </w:tcPr>
          <w:p w14:paraId="41BA93E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作品</w:t>
            </w:r>
          </w:p>
          <w:p w14:paraId="6AF2E93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标题</w:t>
            </w:r>
          </w:p>
        </w:tc>
        <w:tc>
          <w:tcPr>
            <w:tcW w:w="3728" w:type="dxa"/>
            <w:gridSpan w:val="4"/>
            <w:tcBorders>
              <w:tl2br w:val="nil"/>
              <w:tr2bl w:val="nil"/>
            </w:tcBorders>
            <w:vAlign w:val="center"/>
          </w:tcPr>
          <w:p w14:paraId="0B9FCB30">
            <w:pPr>
              <w:spacing w:line="380" w:lineRule="exact"/>
              <w:jc w:val="center"/>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考试还有下次，生命只有一次</w:t>
            </w:r>
          </w:p>
          <w:p w14:paraId="78A1651A">
            <w:pPr>
              <w:spacing w:line="380" w:lineRule="exact"/>
              <w:jc w:val="center"/>
              <w:rPr>
                <w:rFonts w:hint="eastAsia" w:ascii="华文中宋" w:hAnsi="华文中宋" w:eastAsia="华文中宋"/>
                <w:sz w:val="21"/>
                <w:szCs w:val="21"/>
              </w:rPr>
            </w:pPr>
            <w:r>
              <w:rPr>
                <w:rFonts w:hint="eastAsia" w:ascii="仿宋" w:hAnsi="仿宋" w:eastAsia="仿宋" w:cs="仿宋"/>
                <w:b w:val="0"/>
                <w:bCs w:val="0"/>
                <w:sz w:val="21"/>
                <w:szCs w:val="21"/>
                <w:lang w:val="en-US" w:eastAsia="zh-CN"/>
              </w:rPr>
              <w:t>——烟台小伙为救同学缺考职教高考</w:t>
            </w:r>
          </w:p>
          <w:p w14:paraId="6189A225">
            <w:pPr>
              <w:spacing w:line="240" w:lineRule="exact"/>
              <w:ind w:firstLine="0" w:firstLineChars="0"/>
              <w:jc w:val="left"/>
              <w:rPr>
                <w:rFonts w:hint="eastAsia" w:ascii="仿宋" w:hAnsi="仿宋" w:eastAsia="仿宋" w:cs="仿宋"/>
                <w:color w:val="000000"/>
                <w:sz w:val="21"/>
                <w:szCs w:val="21"/>
              </w:rPr>
            </w:pPr>
          </w:p>
        </w:tc>
        <w:tc>
          <w:tcPr>
            <w:tcW w:w="1819" w:type="dxa"/>
            <w:gridSpan w:val="2"/>
            <w:tcBorders>
              <w:tl2br w:val="nil"/>
              <w:tr2bl w:val="nil"/>
            </w:tcBorders>
            <w:vAlign w:val="center"/>
          </w:tcPr>
          <w:p w14:paraId="6555670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参评</w:t>
            </w:r>
          </w:p>
          <w:p w14:paraId="6940B2F6">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项目</w:t>
            </w:r>
          </w:p>
        </w:tc>
        <w:tc>
          <w:tcPr>
            <w:tcW w:w="3506" w:type="dxa"/>
            <w:gridSpan w:val="3"/>
            <w:tcBorders>
              <w:tl2br w:val="nil"/>
              <w:tr2bl w:val="nil"/>
            </w:tcBorders>
            <w:vAlign w:val="center"/>
          </w:tcPr>
          <w:p w14:paraId="0C896E30">
            <w:pPr>
              <w:spacing w:line="380" w:lineRule="exact"/>
              <w:jc w:val="center"/>
              <w:rPr>
                <w:rFonts w:hint="eastAsia" w:ascii="仿宋" w:hAnsi="仿宋" w:eastAsia="仿宋" w:cs="仿宋"/>
                <w:bCs w:val="0"/>
                <w:color w:val="000000"/>
                <w:sz w:val="21"/>
                <w:szCs w:val="21"/>
              </w:rPr>
            </w:pPr>
            <w:r>
              <w:rPr>
                <w:rFonts w:hint="eastAsia" w:ascii="仿宋" w:hAnsi="仿宋" w:eastAsia="仿宋" w:cs="仿宋"/>
                <w:b w:val="0"/>
                <w:bCs w:val="0"/>
                <w:sz w:val="21"/>
                <w:szCs w:val="21"/>
                <w:lang w:val="en-US" w:eastAsia="zh-CN"/>
              </w:rPr>
              <w:t>专题（新媒体）</w:t>
            </w:r>
          </w:p>
        </w:tc>
      </w:tr>
      <w:tr w14:paraId="7496C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exact"/>
        </w:trPr>
        <w:tc>
          <w:tcPr>
            <w:tcW w:w="992" w:type="dxa"/>
            <w:vMerge w:val="restart"/>
            <w:tcBorders>
              <w:tl2br w:val="nil"/>
              <w:tr2bl w:val="nil"/>
            </w:tcBorders>
            <w:vAlign w:val="center"/>
          </w:tcPr>
          <w:p w14:paraId="4A02DEC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字数</w:t>
            </w:r>
          </w:p>
          <w:p w14:paraId="77BA634B">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时长</w:t>
            </w:r>
          </w:p>
        </w:tc>
        <w:tc>
          <w:tcPr>
            <w:tcW w:w="3728" w:type="dxa"/>
            <w:gridSpan w:val="4"/>
            <w:vMerge w:val="restart"/>
            <w:tcBorders>
              <w:tl2br w:val="nil"/>
              <w:tr2bl w:val="nil"/>
            </w:tcBorders>
            <w:vAlign w:val="center"/>
          </w:tcPr>
          <w:p w14:paraId="17B05CDD">
            <w:pPr>
              <w:spacing w:line="240" w:lineRule="exact"/>
              <w:ind w:firstLine="0" w:firstLineChars="0"/>
              <w:rPr>
                <w:rFonts w:hint="default" w:ascii="仿宋" w:hAnsi="仿宋" w:eastAsia="仿宋" w:cs="仿宋"/>
                <w:color w:val="000000"/>
                <w:sz w:val="21"/>
                <w:szCs w:val="21"/>
                <w:lang w:val="en-US" w:eastAsia="zh-CN"/>
              </w:rPr>
            </w:pPr>
            <w:r>
              <w:rPr>
                <w:rFonts w:hint="eastAsia" w:ascii="仿宋" w:hAnsi="仿宋" w:eastAsia="仿宋" w:cs="仿宋"/>
                <w:b w:val="0"/>
                <w:bCs w:val="0"/>
                <w:sz w:val="21"/>
                <w:szCs w:val="21"/>
                <w:lang w:val="en-US" w:eastAsia="zh-CN"/>
              </w:rPr>
              <w:t>0时0分17秒；0时2分59秒</w:t>
            </w:r>
            <w:bookmarkStart w:id="0" w:name="_GoBack"/>
            <w:bookmarkEnd w:id="0"/>
            <w:r>
              <w:rPr>
                <w:rFonts w:hint="eastAsia" w:ascii="仿宋" w:hAnsi="仿宋" w:eastAsia="仿宋" w:cs="仿宋"/>
                <w:b w:val="0"/>
                <w:bCs w:val="0"/>
                <w:sz w:val="21"/>
                <w:szCs w:val="21"/>
                <w:lang w:val="en-US" w:eastAsia="zh-CN"/>
              </w:rPr>
              <w:t>；3476字</w:t>
            </w:r>
          </w:p>
        </w:tc>
        <w:tc>
          <w:tcPr>
            <w:tcW w:w="1819" w:type="dxa"/>
            <w:gridSpan w:val="2"/>
            <w:tcBorders>
              <w:tl2br w:val="nil"/>
              <w:tr2bl w:val="nil"/>
            </w:tcBorders>
            <w:vAlign w:val="center"/>
          </w:tcPr>
          <w:p w14:paraId="72DA23A5">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体裁</w:t>
            </w:r>
          </w:p>
        </w:tc>
        <w:tc>
          <w:tcPr>
            <w:tcW w:w="3506" w:type="dxa"/>
            <w:gridSpan w:val="3"/>
            <w:tcBorders>
              <w:tl2br w:val="nil"/>
              <w:tr2bl w:val="nil"/>
            </w:tcBorders>
            <w:vAlign w:val="center"/>
          </w:tcPr>
          <w:p w14:paraId="68ED301E">
            <w:pPr>
              <w:spacing w:line="380" w:lineRule="exact"/>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消息、通讯、短视频新闻</w:t>
            </w:r>
          </w:p>
        </w:tc>
      </w:tr>
      <w:tr w14:paraId="3C759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992" w:type="dxa"/>
            <w:vMerge w:val="continue"/>
            <w:tcBorders>
              <w:tl2br w:val="nil"/>
              <w:tr2bl w:val="nil"/>
            </w:tcBorders>
            <w:vAlign w:val="center"/>
          </w:tcPr>
          <w:p w14:paraId="577FC4A2">
            <w:pPr>
              <w:spacing w:line="320" w:lineRule="exact"/>
              <w:jc w:val="center"/>
              <w:rPr>
                <w:rFonts w:hint="eastAsia" w:ascii="华文中宋" w:hAnsi="华文中宋" w:eastAsia="华文中宋"/>
                <w:color w:val="000000"/>
                <w:sz w:val="28"/>
              </w:rPr>
            </w:pPr>
          </w:p>
        </w:tc>
        <w:tc>
          <w:tcPr>
            <w:tcW w:w="3728" w:type="dxa"/>
            <w:gridSpan w:val="4"/>
            <w:vMerge w:val="continue"/>
            <w:tcBorders>
              <w:tl2br w:val="nil"/>
              <w:tr2bl w:val="nil"/>
            </w:tcBorders>
            <w:vAlign w:val="center"/>
          </w:tcPr>
          <w:p w14:paraId="2E78E4E5">
            <w:pPr>
              <w:spacing w:line="380" w:lineRule="exact"/>
              <w:ind w:firstLine="560"/>
              <w:jc w:val="center"/>
              <w:rPr>
                <w:rFonts w:hint="eastAsia" w:ascii="华文中宋" w:hAnsi="华文中宋" w:eastAsia="华文中宋"/>
                <w:color w:val="000000"/>
                <w:sz w:val="21"/>
                <w:szCs w:val="21"/>
              </w:rPr>
            </w:pPr>
          </w:p>
        </w:tc>
        <w:tc>
          <w:tcPr>
            <w:tcW w:w="1819" w:type="dxa"/>
            <w:gridSpan w:val="2"/>
            <w:tcBorders>
              <w:tl2br w:val="nil"/>
              <w:tr2bl w:val="nil"/>
            </w:tcBorders>
            <w:vAlign w:val="center"/>
          </w:tcPr>
          <w:p w14:paraId="7EE4B107">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语种</w:t>
            </w:r>
          </w:p>
        </w:tc>
        <w:tc>
          <w:tcPr>
            <w:tcW w:w="3506" w:type="dxa"/>
            <w:gridSpan w:val="3"/>
            <w:tcBorders>
              <w:tl2br w:val="nil"/>
              <w:tr2bl w:val="nil"/>
            </w:tcBorders>
            <w:vAlign w:val="center"/>
          </w:tcPr>
          <w:p w14:paraId="5BEE695E">
            <w:pPr>
              <w:spacing w:line="240" w:lineRule="exact"/>
              <w:ind w:firstLine="0" w:firstLineChars="0"/>
              <w:jc w:val="center"/>
              <w:rPr>
                <w:rFonts w:hint="default" w:ascii="仿宋" w:hAnsi="仿宋" w:eastAsia="仿宋" w:cs="仿宋"/>
                <w:color w:val="000000"/>
                <w:sz w:val="21"/>
                <w:szCs w:val="21"/>
                <w:lang w:val="en-US" w:eastAsia="zh-CN"/>
              </w:rPr>
            </w:pPr>
            <w:r>
              <w:rPr>
                <w:rFonts w:hint="eastAsia" w:ascii="仿宋" w:hAnsi="仿宋" w:eastAsia="仿宋" w:cs="仿宋"/>
                <w:color w:val="000000"/>
                <w:sz w:val="21"/>
                <w:szCs w:val="21"/>
                <w:lang w:val="en-US" w:eastAsia="zh-CN"/>
              </w:rPr>
              <w:t>中文</w:t>
            </w:r>
          </w:p>
        </w:tc>
      </w:tr>
      <w:tr w14:paraId="03A4C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trPr>
        <w:tc>
          <w:tcPr>
            <w:tcW w:w="992" w:type="dxa"/>
            <w:tcBorders>
              <w:tl2br w:val="nil"/>
              <w:tr2bl w:val="nil"/>
            </w:tcBorders>
            <w:vAlign w:val="center"/>
          </w:tcPr>
          <w:p w14:paraId="48D53BF7">
            <w:pPr>
              <w:spacing w:line="320" w:lineRule="exact"/>
              <w:jc w:val="center"/>
              <w:rPr>
                <w:rFonts w:hint="eastAsia" w:ascii="华文中宋" w:hAnsi="华文中宋" w:eastAsia="华文中宋"/>
                <w:color w:val="000000"/>
                <w:spacing w:val="-12"/>
                <w:sz w:val="28"/>
              </w:rPr>
            </w:pPr>
            <w:r>
              <w:rPr>
                <w:rFonts w:hint="eastAsia" w:ascii="华文中宋" w:hAnsi="华文中宋" w:eastAsia="华文中宋"/>
                <w:color w:val="000000"/>
                <w:spacing w:val="-12"/>
                <w:sz w:val="28"/>
              </w:rPr>
              <w:t>作者</w:t>
            </w:r>
          </w:p>
          <w:p w14:paraId="7441033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12"/>
                <w:sz w:val="16"/>
                <w:szCs w:val="16"/>
              </w:rPr>
              <w:t>（主创人员）</w:t>
            </w:r>
          </w:p>
        </w:tc>
        <w:tc>
          <w:tcPr>
            <w:tcW w:w="3728" w:type="dxa"/>
            <w:gridSpan w:val="4"/>
            <w:tcBorders>
              <w:tl2br w:val="nil"/>
              <w:tr2bl w:val="nil"/>
            </w:tcBorders>
            <w:vAlign w:val="center"/>
          </w:tcPr>
          <w:p w14:paraId="4DE176C5">
            <w:pPr>
              <w:spacing w:line="240" w:lineRule="exact"/>
              <w:ind w:firstLine="0" w:firstLineChars="0"/>
              <w:rPr>
                <w:rFonts w:hint="eastAsia" w:ascii="华文中宋" w:hAnsi="华文中宋" w:eastAsia="华文中宋"/>
                <w:color w:val="000000"/>
                <w:sz w:val="21"/>
                <w:szCs w:val="21"/>
              </w:rPr>
            </w:pPr>
            <w:r>
              <w:rPr>
                <w:rFonts w:hint="eastAsia" w:ascii="仿宋" w:hAnsi="仿宋" w:eastAsia="仿宋" w:cs="仿宋"/>
                <w:color w:val="000000"/>
                <w:sz w:val="21"/>
                <w:szCs w:val="21"/>
                <w:lang w:val="en-US" w:eastAsia="zh-CN"/>
              </w:rPr>
              <w:t>张</w:t>
            </w:r>
            <w:r>
              <w:rPr>
                <w:rFonts w:hint="eastAsia" w:ascii="仿宋" w:hAnsi="仿宋" w:eastAsia="仿宋" w:cs="仿宋"/>
                <w:b w:val="0"/>
                <w:bCs w:val="0"/>
                <w:color w:val="000000"/>
                <w:sz w:val="21"/>
                <w:szCs w:val="21"/>
                <w:lang w:val="en-US" w:eastAsia="zh-CN"/>
              </w:rPr>
              <w:t>琪,杨凡,闫丽君,王琳,杜晓丹,钟建军</w:t>
            </w:r>
          </w:p>
        </w:tc>
        <w:tc>
          <w:tcPr>
            <w:tcW w:w="1819" w:type="dxa"/>
            <w:gridSpan w:val="2"/>
            <w:tcBorders>
              <w:tl2br w:val="nil"/>
              <w:tr2bl w:val="nil"/>
            </w:tcBorders>
            <w:vAlign w:val="center"/>
          </w:tcPr>
          <w:p w14:paraId="662FC43E">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编辑</w:t>
            </w:r>
          </w:p>
        </w:tc>
        <w:tc>
          <w:tcPr>
            <w:tcW w:w="3506" w:type="dxa"/>
            <w:gridSpan w:val="3"/>
            <w:tcBorders>
              <w:tl2br w:val="nil"/>
              <w:tr2bl w:val="nil"/>
            </w:tcBorders>
            <w:vAlign w:val="center"/>
          </w:tcPr>
          <w:p w14:paraId="3A1DB1DC">
            <w:pPr>
              <w:spacing w:line="240" w:lineRule="exact"/>
              <w:ind w:firstLine="0" w:firstLineChars="0"/>
              <w:rPr>
                <w:rFonts w:hint="eastAsia" w:ascii="仿宋" w:hAnsi="仿宋" w:eastAsia="仿宋" w:cs="仿宋"/>
                <w:color w:val="000000"/>
                <w:sz w:val="21"/>
                <w:szCs w:val="21"/>
              </w:rPr>
            </w:pPr>
            <w:r>
              <w:rPr>
                <w:rFonts w:hint="eastAsia" w:ascii="仿宋" w:hAnsi="仿宋" w:eastAsia="仿宋" w:cs="仿宋"/>
                <w:b w:val="0"/>
                <w:bCs w:val="0"/>
                <w:color w:val="000000"/>
                <w:sz w:val="21"/>
                <w:szCs w:val="21"/>
                <w:lang w:val="en-US" w:eastAsia="zh-CN"/>
              </w:rPr>
              <w:t>集体（廖鲁川,刘海鹏,郝东智,殷美玲,武春虎,苑仁峰,刘雨丝,</w:t>
            </w:r>
            <w:r>
              <w:rPr>
                <w:rFonts w:hint="default" w:ascii="仿宋" w:hAnsi="仿宋" w:eastAsia="仿宋" w:cs="仿宋"/>
                <w:b w:val="0"/>
                <w:bCs w:val="0"/>
                <w:color w:val="000000"/>
                <w:sz w:val="21"/>
                <w:szCs w:val="21"/>
                <w:lang w:val="en-US" w:eastAsia="zh-CN"/>
              </w:rPr>
              <w:t>周晓彤</w:t>
            </w:r>
            <w:r>
              <w:rPr>
                <w:rFonts w:hint="eastAsia" w:ascii="仿宋" w:hAnsi="仿宋" w:eastAsia="仿宋" w:cs="仿宋"/>
                <w:b w:val="0"/>
                <w:bCs w:val="0"/>
                <w:color w:val="000000"/>
                <w:sz w:val="21"/>
                <w:szCs w:val="21"/>
                <w:lang w:val="en-US" w:eastAsia="zh-CN"/>
              </w:rPr>
              <w:t>,</w:t>
            </w:r>
            <w:r>
              <w:rPr>
                <w:rFonts w:hint="default" w:ascii="仿宋" w:hAnsi="仿宋" w:eastAsia="仿宋" w:cs="仿宋"/>
                <w:b w:val="0"/>
                <w:bCs w:val="0"/>
                <w:color w:val="000000"/>
                <w:sz w:val="21"/>
                <w:szCs w:val="21"/>
                <w:lang w:val="en-US" w:eastAsia="zh-CN"/>
              </w:rPr>
              <w:t>刘齐</w:t>
            </w:r>
            <w:r>
              <w:rPr>
                <w:rFonts w:hint="eastAsia" w:ascii="仿宋" w:hAnsi="仿宋" w:eastAsia="仿宋" w:cs="仿宋"/>
                <w:b w:val="0"/>
                <w:bCs w:val="0"/>
                <w:color w:val="000000"/>
                <w:sz w:val="21"/>
                <w:szCs w:val="21"/>
                <w:lang w:val="en-US" w:eastAsia="zh-CN"/>
              </w:rPr>
              <w:t>,王帅,魏业萌,周宣刚,马纯潇,朱艺君,吕春梅）</w:t>
            </w:r>
          </w:p>
        </w:tc>
      </w:tr>
      <w:tr w14:paraId="2660E4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trPr>
        <w:tc>
          <w:tcPr>
            <w:tcW w:w="992" w:type="dxa"/>
            <w:tcBorders>
              <w:tl2br w:val="nil"/>
              <w:tr2bl w:val="nil"/>
            </w:tcBorders>
            <w:vAlign w:val="center"/>
          </w:tcPr>
          <w:p w14:paraId="16205EE3">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原创</w:t>
            </w:r>
          </w:p>
          <w:p w14:paraId="11EE9287">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单位</w:t>
            </w:r>
          </w:p>
        </w:tc>
        <w:tc>
          <w:tcPr>
            <w:tcW w:w="3728" w:type="dxa"/>
            <w:gridSpan w:val="4"/>
            <w:tcBorders>
              <w:tl2br w:val="nil"/>
              <w:tr2bl w:val="nil"/>
            </w:tcBorders>
            <w:vAlign w:val="center"/>
          </w:tcPr>
          <w:p w14:paraId="40A93197">
            <w:pPr>
              <w:spacing w:line="240" w:lineRule="exact"/>
              <w:ind w:firstLine="0" w:firstLineChars="0"/>
              <w:rPr>
                <w:rFonts w:hint="default" w:ascii="方正仿宋_GB2312" w:hAnsi="仿宋" w:eastAsia="方正仿宋_GB2312"/>
                <w:color w:val="000000"/>
                <w:sz w:val="21"/>
                <w:szCs w:val="21"/>
                <w:lang w:val="en-US" w:eastAsia="zh-CN"/>
              </w:rPr>
            </w:pPr>
            <w:r>
              <w:rPr>
                <w:rFonts w:hint="eastAsia" w:ascii="仿宋" w:hAnsi="仿宋" w:eastAsia="仿宋" w:cs="仿宋"/>
                <w:b w:val="0"/>
                <w:bCs w:val="0"/>
                <w:sz w:val="21"/>
                <w:szCs w:val="21"/>
                <w:lang w:val="en-US" w:eastAsia="zh-CN"/>
              </w:rPr>
              <w:t>齐鲁晚报·齐鲁壹点</w:t>
            </w:r>
          </w:p>
        </w:tc>
        <w:tc>
          <w:tcPr>
            <w:tcW w:w="1819" w:type="dxa"/>
            <w:gridSpan w:val="2"/>
            <w:tcBorders>
              <w:tl2br w:val="nil"/>
              <w:tr2bl w:val="nil"/>
            </w:tcBorders>
            <w:vAlign w:val="center"/>
          </w:tcPr>
          <w:p w14:paraId="46BA24AB">
            <w:pPr>
              <w:spacing w:line="260" w:lineRule="exact"/>
              <w:rPr>
                <w:rFonts w:hint="eastAsia" w:ascii="华文中宋" w:hAnsi="华文中宋" w:eastAsia="华文中宋"/>
                <w:color w:val="000000"/>
                <w:sz w:val="24"/>
                <w:szCs w:val="36"/>
              </w:rPr>
            </w:pPr>
            <w:r>
              <w:rPr>
                <w:rFonts w:hint="eastAsia" w:ascii="华文中宋" w:hAnsi="华文中宋" w:eastAsia="华文中宋"/>
                <w:color w:val="000000"/>
                <w:sz w:val="24"/>
                <w:szCs w:val="36"/>
              </w:rPr>
              <w:t>发布端/账号/</w:t>
            </w:r>
          </w:p>
          <w:p w14:paraId="28E6A92F">
            <w:pPr>
              <w:spacing w:line="260" w:lineRule="exact"/>
              <w:rPr>
                <w:rFonts w:ascii="方正仿宋_GB2312" w:hAnsi="仿宋"/>
                <w:color w:val="000000"/>
                <w:sz w:val="28"/>
                <w:szCs w:val="40"/>
                <w:highlight w:val="green"/>
              </w:rPr>
            </w:pPr>
            <w:r>
              <w:rPr>
                <w:rFonts w:hint="eastAsia" w:ascii="华文中宋" w:hAnsi="华文中宋" w:eastAsia="华文中宋"/>
                <w:color w:val="000000"/>
                <w:sz w:val="24"/>
                <w:szCs w:val="36"/>
              </w:rPr>
              <w:t>媒体名称</w:t>
            </w:r>
          </w:p>
        </w:tc>
        <w:tc>
          <w:tcPr>
            <w:tcW w:w="3506" w:type="dxa"/>
            <w:gridSpan w:val="3"/>
            <w:tcBorders>
              <w:tl2br w:val="nil"/>
              <w:tr2bl w:val="nil"/>
            </w:tcBorders>
            <w:shd w:val="clear" w:color="auto" w:fill="auto"/>
            <w:vAlign w:val="center"/>
          </w:tcPr>
          <w:p w14:paraId="2C803D55">
            <w:pPr>
              <w:spacing w:line="260" w:lineRule="exact"/>
              <w:rPr>
                <w:rFonts w:hint="default" w:ascii="仿宋_GB2312" w:hAnsi="仿宋" w:eastAsia="宋体" w:cstheme="minorBidi"/>
                <w:color w:val="000000"/>
                <w:kern w:val="2"/>
                <w:sz w:val="21"/>
                <w:szCs w:val="21"/>
                <w:highlight w:val="green"/>
                <w:lang w:val="en-US" w:eastAsia="zh-CN" w:bidi="ar-SA"/>
              </w:rPr>
            </w:pPr>
            <w:r>
              <w:rPr>
                <w:rFonts w:hint="eastAsia" w:ascii="仿宋" w:hAnsi="仿宋" w:eastAsia="仿宋" w:cs="仿宋"/>
                <w:color w:val="000000"/>
                <w:sz w:val="21"/>
                <w:szCs w:val="21"/>
                <w:highlight w:val="none"/>
                <w:lang w:val="en-US" w:eastAsia="zh-CN"/>
              </w:rPr>
              <w:t>齐鲁晚报、齐鲁壹点客户端、齐鲁晚报微博、齐鲁晚报·果然视频抖音</w:t>
            </w:r>
          </w:p>
        </w:tc>
      </w:tr>
      <w:tr w14:paraId="23194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2" w:hRule="exact"/>
        </w:trPr>
        <w:tc>
          <w:tcPr>
            <w:tcW w:w="1504" w:type="dxa"/>
            <w:gridSpan w:val="2"/>
            <w:tcBorders>
              <w:tl2br w:val="nil"/>
              <w:tr2bl w:val="nil"/>
            </w:tcBorders>
            <w:vAlign w:val="center"/>
          </w:tcPr>
          <w:p w14:paraId="474BEE8D">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刊播版面</w:t>
            </w:r>
          </w:p>
          <w:p w14:paraId="65BCA28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pacing w:val="-23"/>
                <w:sz w:val="24"/>
                <w:szCs w:val="21"/>
                <w:lang w:eastAsia="zh-CN"/>
              </w:rPr>
              <w:t>（</w:t>
            </w:r>
            <w:r>
              <w:rPr>
                <w:rFonts w:hint="eastAsia" w:ascii="华文中宋" w:hAnsi="华文中宋" w:eastAsia="华文中宋"/>
                <w:color w:val="000000"/>
                <w:spacing w:val="-23"/>
                <w:sz w:val="22"/>
                <w:szCs w:val="21"/>
              </w:rPr>
              <w:t>名称和版次</w:t>
            </w:r>
            <w:r>
              <w:rPr>
                <w:rFonts w:hint="eastAsia" w:ascii="华文中宋" w:hAnsi="华文中宋" w:eastAsia="华文中宋"/>
                <w:color w:val="000000"/>
                <w:spacing w:val="-23"/>
                <w:sz w:val="22"/>
                <w:szCs w:val="21"/>
                <w:lang w:eastAsia="zh-CN"/>
              </w:rPr>
              <w:t>）</w:t>
            </w:r>
          </w:p>
        </w:tc>
        <w:tc>
          <w:tcPr>
            <w:tcW w:w="3216" w:type="dxa"/>
            <w:gridSpan w:val="3"/>
            <w:tcBorders>
              <w:tl2br w:val="nil"/>
              <w:tr2bl w:val="nil"/>
            </w:tcBorders>
            <w:vAlign w:val="center"/>
          </w:tcPr>
          <w:p w14:paraId="57457F5F">
            <w:pPr>
              <w:spacing w:line="260" w:lineRule="exact"/>
              <w:rPr>
                <w:rFonts w:hint="default" w:ascii="方正仿宋_GB2312" w:hAnsi="仿宋"/>
                <w:color w:val="000000"/>
                <w:szCs w:val="21"/>
                <w:lang w:val="en-US"/>
              </w:rPr>
            </w:pPr>
          </w:p>
        </w:tc>
        <w:tc>
          <w:tcPr>
            <w:tcW w:w="872" w:type="dxa"/>
            <w:tcBorders>
              <w:tl2br w:val="nil"/>
              <w:tr2bl w:val="nil"/>
            </w:tcBorders>
            <w:vAlign w:val="center"/>
          </w:tcPr>
          <w:p w14:paraId="7B025B65">
            <w:pPr>
              <w:spacing w:line="320" w:lineRule="exact"/>
              <w:jc w:val="center"/>
              <w:rPr>
                <w:rFonts w:hint="eastAsia" w:ascii="华文中宋" w:hAnsi="华文中宋" w:eastAsia="华文中宋"/>
                <w:color w:val="000000"/>
                <w:sz w:val="28"/>
              </w:rPr>
            </w:pPr>
            <w:r>
              <w:rPr>
                <w:rFonts w:hint="eastAsia" w:ascii="华文中宋" w:hAnsi="华文中宋" w:eastAsia="华文中宋"/>
                <w:color w:val="000000"/>
                <w:sz w:val="28"/>
                <w:lang w:val="en-US" w:eastAsia="zh-CN"/>
              </w:rPr>
              <w:t>发布</w:t>
            </w:r>
            <w:r>
              <w:rPr>
                <w:rFonts w:hint="eastAsia" w:ascii="华文中宋" w:hAnsi="华文中宋" w:eastAsia="华文中宋"/>
                <w:color w:val="000000"/>
                <w:sz w:val="28"/>
              </w:rPr>
              <w:t>日期</w:t>
            </w:r>
          </w:p>
        </w:tc>
        <w:tc>
          <w:tcPr>
            <w:tcW w:w="4453" w:type="dxa"/>
            <w:gridSpan w:val="4"/>
            <w:tcBorders>
              <w:tl2br w:val="nil"/>
              <w:tr2bl w:val="nil"/>
            </w:tcBorders>
            <w:vAlign w:val="center"/>
          </w:tcPr>
          <w:p w14:paraId="346E294B">
            <w:pPr>
              <w:spacing w:line="260" w:lineRule="exact"/>
              <w:rPr>
                <w:rFonts w:hint="default" w:ascii="方正仿宋_GB2312" w:hAnsi="仿宋" w:eastAsia="方正仿宋_GB2312"/>
                <w:color w:val="000000"/>
                <w:szCs w:val="21"/>
                <w:lang w:val="en-US" w:eastAsia="zh-CN"/>
              </w:rPr>
            </w:pPr>
            <w:r>
              <w:rPr>
                <w:rFonts w:hint="eastAsia" w:ascii="仿宋" w:hAnsi="仿宋" w:eastAsia="仿宋" w:cs="仿宋"/>
                <w:color w:val="000000"/>
                <w:sz w:val="24"/>
                <w:szCs w:val="24"/>
                <w:lang w:val="en-US" w:eastAsia="zh-CN"/>
              </w:rPr>
              <w:t>2025-05-12至2025-05-19</w:t>
            </w:r>
          </w:p>
        </w:tc>
      </w:tr>
      <w:tr w14:paraId="57342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504" w:type="dxa"/>
            <w:gridSpan w:val="2"/>
            <w:tcBorders>
              <w:tl2br w:val="nil"/>
              <w:tr2bl w:val="nil"/>
            </w:tcBorders>
            <w:vAlign w:val="center"/>
          </w:tcPr>
          <w:p w14:paraId="397D5C55">
            <w:pPr>
              <w:spacing w:line="320" w:lineRule="exact"/>
              <w:jc w:val="center"/>
              <w:rPr>
                <w:rFonts w:hint="eastAsia" w:ascii="华文中宋" w:hAnsi="华文中宋" w:eastAsia="华文中宋"/>
                <w:color w:val="000000"/>
                <w:sz w:val="24"/>
                <w:szCs w:val="21"/>
                <w:lang w:eastAsia="zh-CN"/>
              </w:rPr>
            </w:pPr>
            <w:r>
              <w:rPr>
                <w:rFonts w:hint="eastAsia" w:ascii="华文中宋" w:hAnsi="华文中宋" w:eastAsia="华文中宋"/>
                <w:color w:val="000000"/>
                <w:sz w:val="24"/>
                <w:szCs w:val="21"/>
              </w:rPr>
              <w:t>新媒体</w:t>
            </w:r>
            <w:r>
              <w:rPr>
                <w:rFonts w:hint="default" w:ascii="华文中宋" w:hAnsi="华文中宋" w:eastAsia="华文中宋"/>
                <w:color w:val="000000"/>
                <w:sz w:val="24"/>
                <w:szCs w:val="21"/>
                <w:lang w:val="en-US"/>
              </w:rPr>
              <w:t>作品</w:t>
            </w:r>
          </w:p>
          <w:p w14:paraId="1C225453">
            <w:pPr>
              <w:spacing w:line="320" w:lineRule="exact"/>
              <w:jc w:val="center"/>
              <w:rPr>
                <w:rFonts w:hint="eastAsia" w:ascii="方正仿宋_GB2312" w:hAnsi="仿宋" w:eastAsia="华文中宋"/>
                <w:color w:val="000000"/>
                <w:szCs w:val="21"/>
                <w:lang w:eastAsia="zh-CN"/>
              </w:rPr>
            </w:pPr>
            <w:r>
              <w:rPr>
                <w:rFonts w:hint="eastAsia" w:ascii="华文中宋" w:hAnsi="华文中宋" w:eastAsia="华文中宋"/>
                <w:color w:val="000000"/>
                <w:sz w:val="24"/>
                <w:szCs w:val="21"/>
                <w:lang w:val="en-US" w:eastAsia="zh-CN"/>
              </w:rPr>
              <w:t>链接</w:t>
            </w:r>
          </w:p>
        </w:tc>
        <w:tc>
          <w:tcPr>
            <w:tcW w:w="5035" w:type="dxa"/>
            <w:gridSpan w:val="5"/>
            <w:tcBorders>
              <w:tl2br w:val="nil"/>
              <w:tr2bl w:val="nil"/>
            </w:tcBorders>
            <w:vAlign w:val="center"/>
          </w:tcPr>
          <w:p w14:paraId="225CD272">
            <w:pPr>
              <w:numPr>
                <w:ilvl w:val="0"/>
                <w:numId w:val="0"/>
              </w:numPr>
              <w:spacing w:line="26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1</w:t>
            </w:r>
            <w:r>
              <w:rPr>
                <w:rFonts w:hint="eastAsia" w:ascii="仿宋" w:hAnsi="仿宋" w:eastAsia="仿宋" w:cs="仿宋"/>
                <w:b/>
                <w:bCs/>
                <w:color w:val="000000"/>
                <w:sz w:val="24"/>
                <w:szCs w:val="24"/>
                <w:lang w:val="en-US" w:eastAsia="zh-CN"/>
              </w:rPr>
              <w:t>.</w:t>
            </w:r>
            <w:r>
              <w:rPr>
                <w:rFonts w:hint="eastAsia" w:ascii="仿宋" w:hAnsi="仿宋" w:eastAsia="仿宋" w:cs="仿宋"/>
                <w:color w:val="000000"/>
                <w:sz w:val="24"/>
                <w:szCs w:val="24"/>
                <w:lang w:val="en-US" w:eastAsia="zh-CN"/>
              </w:rPr>
              <w:t>小伙为救同学职教高考语文缺考</w:t>
            </w:r>
          </w:p>
          <w:p w14:paraId="196C35DF">
            <w:pPr>
              <w:numPr>
                <w:ilvl w:val="0"/>
                <w:numId w:val="0"/>
              </w:numPr>
              <w:spacing w:line="260" w:lineRule="exact"/>
              <w:rPr>
                <w:rFonts w:ascii="Microsoft YaHei UI" w:hAnsi="Microsoft YaHei UI" w:eastAsia="Microsoft YaHei UI" w:cs="Microsoft YaHei UI"/>
                <w:i w:val="0"/>
                <w:iCs w:val="0"/>
                <w:caps w:val="0"/>
                <w:spacing w:val="0"/>
                <w:sz w:val="24"/>
                <w:szCs w:val="24"/>
              </w:rPr>
            </w:pPr>
            <w:r>
              <w:rPr>
                <w:rFonts w:ascii="Microsoft YaHei UI" w:hAnsi="Microsoft YaHei UI" w:eastAsia="Microsoft YaHei UI" w:cs="Microsoft YaHei UI"/>
                <w:i w:val="0"/>
                <w:iCs w:val="0"/>
                <w:caps w:val="0"/>
                <w:spacing w:val="0"/>
                <w:sz w:val="24"/>
                <w:szCs w:val="24"/>
              </w:rPr>
              <w:fldChar w:fldCharType="begin"/>
            </w:r>
            <w:r>
              <w:rPr>
                <w:rFonts w:ascii="Microsoft YaHei UI" w:hAnsi="Microsoft YaHei UI" w:eastAsia="Microsoft YaHei UI" w:cs="Microsoft YaHei UI"/>
                <w:i w:val="0"/>
                <w:iCs w:val="0"/>
                <w:caps w:val="0"/>
                <w:spacing w:val="0"/>
                <w:sz w:val="24"/>
                <w:szCs w:val="24"/>
              </w:rPr>
              <w:instrText xml:space="preserve"> HYPERLINK "https://weibo.com/p/231522b56141b4b5823a63eecd3f4ce1be52b5" </w:instrText>
            </w:r>
            <w:r>
              <w:rPr>
                <w:rFonts w:ascii="Microsoft YaHei UI" w:hAnsi="Microsoft YaHei UI" w:eastAsia="Microsoft YaHei UI" w:cs="Microsoft YaHei UI"/>
                <w:i w:val="0"/>
                <w:iCs w:val="0"/>
                <w:caps w:val="0"/>
                <w:spacing w:val="0"/>
                <w:sz w:val="24"/>
                <w:szCs w:val="24"/>
              </w:rPr>
              <w:fldChar w:fldCharType="separate"/>
            </w:r>
            <w:r>
              <w:rPr>
                <w:rStyle w:val="9"/>
                <w:rFonts w:ascii="Microsoft YaHei UI" w:hAnsi="Microsoft YaHei UI" w:eastAsia="Microsoft YaHei UI" w:cs="Microsoft YaHei UI"/>
                <w:i w:val="0"/>
                <w:iCs w:val="0"/>
                <w:caps w:val="0"/>
                <w:spacing w:val="0"/>
                <w:sz w:val="24"/>
                <w:szCs w:val="24"/>
              </w:rPr>
              <w:t>https://weibo.com/p/231522b56141b4b5823a63eecd3f4ce1be52b5</w:t>
            </w:r>
            <w:r>
              <w:rPr>
                <w:rFonts w:ascii="Microsoft YaHei UI" w:hAnsi="Microsoft YaHei UI" w:eastAsia="Microsoft YaHei UI" w:cs="Microsoft YaHei UI"/>
                <w:i w:val="0"/>
                <w:iCs w:val="0"/>
                <w:caps w:val="0"/>
                <w:spacing w:val="0"/>
                <w:sz w:val="24"/>
                <w:szCs w:val="24"/>
              </w:rPr>
              <w:fldChar w:fldCharType="end"/>
            </w:r>
          </w:p>
          <w:p w14:paraId="2C5C8BC2">
            <w:pPr>
              <w:numPr>
                <w:ilvl w:val="0"/>
                <w:numId w:val="0"/>
              </w:numPr>
              <w:spacing w:line="240" w:lineRule="auto"/>
              <w:jc w:val="center"/>
              <w:rPr>
                <w:rFonts w:hint="eastAsia" w:ascii="仿宋" w:hAnsi="仿宋" w:eastAsia="仿宋" w:cs="仿宋"/>
                <w:color w:val="000000"/>
                <w:sz w:val="24"/>
                <w:szCs w:val="24"/>
                <w:lang w:val="en-US" w:eastAsia="zh-CN"/>
              </w:rPr>
            </w:pPr>
            <w:r>
              <w:rPr>
                <w:rFonts w:ascii="宋体" w:hAnsi="宋体" w:eastAsia="宋体" w:cs="宋体"/>
                <w:sz w:val="24"/>
                <w:szCs w:val="24"/>
              </w:rPr>
              <w:drawing>
                <wp:inline distT="0" distB="0" distL="114300" distR="114300">
                  <wp:extent cx="1451610" cy="1451610"/>
                  <wp:effectExtent l="0" t="0" r="15240" b="1524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5"/>
                          <a:stretch>
                            <a:fillRect/>
                          </a:stretch>
                        </pic:blipFill>
                        <pic:spPr>
                          <a:xfrm>
                            <a:off x="0" y="0"/>
                            <a:ext cx="1451610" cy="1451610"/>
                          </a:xfrm>
                          <a:prstGeom prst="rect">
                            <a:avLst/>
                          </a:prstGeom>
                          <a:noFill/>
                          <a:ln w="9525">
                            <a:noFill/>
                          </a:ln>
                        </pic:spPr>
                      </pic:pic>
                    </a:graphicData>
                  </a:graphic>
                </wp:inline>
              </w:drawing>
            </w:r>
          </w:p>
          <w:p w14:paraId="05DB07B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仿宋" w:hAnsi="仿宋" w:eastAsia="仿宋" w:cs="仿宋"/>
                <w:b w:val="0"/>
                <w:bCs w:val="0"/>
                <w:i w:val="0"/>
                <w:iCs w:val="0"/>
                <w:caps w:val="0"/>
                <w:color w:val="202022"/>
                <w:spacing w:val="0"/>
                <w:sz w:val="24"/>
                <w:szCs w:val="24"/>
              </w:rPr>
            </w:pP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i w:val="0"/>
                <w:iCs w:val="0"/>
                <w:caps w:val="0"/>
                <w:color w:val="202022"/>
                <w:spacing w:val="0"/>
                <w:sz w:val="24"/>
                <w:szCs w:val="24"/>
                <w:shd w:val="clear" w:fill="FFFFFF"/>
              </w:rPr>
              <w:t>果然视频｜生命重启，考场重启</w:t>
            </w:r>
          </w:p>
          <w:p w14:paraId="347EC4A5">
            <w:pPr>
              <w:numPr>
                <w:ilvl w:val="0"/>
                <w:numId w:val="0"/>
              </w:numPr>
              <w:spacing w:line="260" w:lineRule="exact"/>
              <w:rPr>
                <w:rFonts w:hint="eastAsia" w:ascii="仿宋" w:hAnsi="仿宋" w:eastAsia="仿宋" w:cs="仿宋"/>
                <w:b w:val="0"/>
                <w:bCs w:val="0"/>
                <w:i w:val="0"/>
                <w:iCs w:val="0"/>
                <w:caps w:val="0"/>
                <w:spacing w:val="0"/>
                <w:sz w:val="24"/>
                <w:szCs w:val="24"/>
                <w:lang w:val="en-US" w:eastAsia="zh-CN"/>
              </w:rPr>
            </w:pPr>
            <w:r>
              <w:rPr>
                <w:rFonts w:hint="eastAsia" w:ascii="仿宋" w:hAnsi="仿宋" w:eastAsia="仿宋" w:cs="仿宋"/>
                <w:b w:val="0"/>
                <w:bCs w:val="0"/>
                <w:i w:val="0"/>
                <w:iCs w:val="0"/>
                <w:caps w:val="0"/>
                <w:spacing w:val="0"/>
                <w:sz w:val="24"/>
                <w:szCs w:val="24"/>
              </w:rPr>
              <w:fldChar w:fldCharType="begin"/>
            </w:r>
            <w:r>
              <w:rPr>
                <w:rFonts w:hint="eastAsia" w:ascii="仿宋" w:hAnsi="仿宋" w:eastAsia="仿宋" w:cs="仿宋"/>
                <w:b w:val="0"/>
                <w:bCs w:val="0"/>
                <w:i w:val="0"/>
                <w:iCs w:val="0"/>
                <w:caps w:val="0"/>
                <w:spacing w:val="0"/>
                <w:sz w:val="24"/>
                <w:szCs w:val="24"/>
              </w:rPr>
              <w:instrText xml:space="preserve"> HYPERLINK "https://www.ql1d.com/videos/26086160.html" </w:instrText>
            </w:r>
            <w:r>
              <w:rPr>
                <w:rFonts w:hint="eastAsia" w:ascii="仿宋" w:hAnsi="仿宋" w:eastAsia="仿宋" w:cs="仿宋"/>
                <w:b w:val="0"/>
                <w:bCs w:val="0"/>
                <w:i w:val="0"/>
                <w:iCs w:val="0"/>
                <w:caps w:val="0"/>
                <w:spacing w:val="0"/>
                <w:sz w:val="24"/>
                <w:szCs w:val="24"/>
              </w:rPr>
              <w:fldChar w:fldCharType="separate"/>
            </w:r>
            <w:r>
              <w:rPr>
                <w:rStyle w:val="9"/>
                <w:rFonts w:hint="eastAsia" w:ascii="仿宋" w:hAnsi="仿宋" w:eastAsia="仿宋" w:cs="仿宋"/>
                <w:b w:val="0"/>
                <w:bCs w:val="0"/>
                <w:i w:val="0"/>
                <w:iCs w:val="0"/>
                <w:caps w:val="0"/>
                <w:spacing w:val="0"/>
                <w:sz w:val="24"/>
                <w:szCs w:val="24"/>
              </w:rPr>
              <w:t>https://www.ql1d.com/videos/26086160.html</w:t>
            </w:r>
            <w:r>
              <w:rPr>
                <w:rFonts w:hint="eastAsia" w:ascii="仿宋" w:hAnsi="仿宋" w:eastAsia="仿宋" w:cs="仿宋"/>
                <w:b w:val="0"/>
                <w:bCs w:val="0"/>
                <w:i w:val="0"/>
                <w:iCs w:val="0"/>
                <w:caps w:val="0"/>
                <w:spacing w:val="0"/>
                <w:sz w:val="24"/>
                <w:szCs w:val="24"/>
              </w:rPr>
              <w:fldChar w:fldCharType="end"/>
            </w:r>
          </w:p>
          <w:p w14:paraId="3FF643D4">
            <w:pPr>
              <w:numPr>
                <w:ilvl w:val="0"/>
                <w:numId w:val="0"/>
              </w:numPr>
              <w:spacing w:line="240" w:lineRule="auto"/>
              <w:jc w:val="center"/>
              <w:rPr>
                <w:rFonts w:hint="default" w:ascii="仿宋" w:hAnsi="仿宋" w:eastAsia="仿宋" w:cs="仿宋"/>
                <w:color w:val="000000"/>
                <w:sz w:val="24"/>
                <w:szCs w:val="24"/>
                <w:lang w:val="en-US" w:eastAsia="zh-CN"/>
              </w:rPr>
            </w:pPr>
            <w:r>
              <w:rPr>
                <w:rFonts w:ascii="宋体" w:hAnsi="宋体" w:eastAsia="宋体" w:cs="宋体"/>
                <w:sz w:val="24"/>
                <w:szCs w:val="24"/>
              </w:rPr>
              <w:drawing>
                <wp:inline distT="0" distB="0" distL="114300" distR="114300">
                  <wp:extent cx="1525905" cy="1525905"/>
                  <wp:effectExtent l="0" t="0" r="17145" b="171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1525905" cy="1525905"/>
                          </a:xfrm>
                          <a:prstGeom prst="rect">
                            <a:avLst/>
                          </a:prstGeom>
                          <a:noFill/>
                          <a:ln w="9525">
                            <a:noFill/>
                          </a:ln>
                        </pic:spPr>
                      </pic:pic>
                    </a:graphicData>
                  </a:graphic>
                </wp:inline>
              </w:drawing>
            </w:r>
          </w:p>
          <w:p w14:paraId="0B7460AE">
            <w:pPr>
              <w:numPr>
                <w:ilvl w:val="0"/>
                <w:numId w:val="0"/>
              </w:numPr>
              <w:spacing w:line="260" w:lineRule="exact"/>
              <w:ind w:leftChars="0"/>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w:t>
            </w:r>
            <w:r>
              <w:rPr>
                <w:rFonts w:hint="eastAsia" w:ascii="仿宋" w:hAnsi="仿宋" w:eastAsia="仿宋" w:cs="仿宋"/>
                <w:b/>
                <w:bCs/>
                <w:color w:val="000000"/>
                <w:sz w:val="24"/>
                <w:szCs w:val="24"/>
                <w:lang w:val="en-US" w:eastAsia="zh-CN"/>
              </w:rPr>
              <w:t>.</w:t>
            </w:r>
            <w:r>
              <w:rPr>
                <w:rFonts w:hint="eastAsia" w:ascii="仿宋" w:hAnsi="仿宋" w:eastAsia="仿宋" w:cs="仿宋"/>
                <w:color w:val="000000"/>
                <w:sz w:val="24"/>
                <w:szCs w:val="24"/>
                <w:lang w:val="en-US" w:eastAsia="zh-CN"/>
              </w:rPr>
              <w:t>特稿｜“满分答卷”</w:t>
            </w:r>
          </w:p>
          <w:p w14:paraId="31735C76">
            <w:pPr>
              <w:spacing w:line="260" w:lineRule="exact"/>
              <w:rPr>
                <w:rFonts w:hint="eastAsia"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fldChar w:fldCharType="begin"/>
            </w:r>
            <w:r>
              <w:rPr>
                <w:rFonts w:hint="eastAsia" w:ascii="仿宋" w:hAnsi="仿宋" w:eastAsia="仿宋" w:cs="仿宋"/>
                <w:color w:val="000000"/>
                <w:sz w:val="24"/>
                <w:szCs w:val="24"/>
                <w:lang w:val="en-US" w:eastAsia="zh-CN"/>
              </w:rPr>
              <w:instrText xml:space="preserve"> HYPERLINK "https://www.ql1d.com/general/26085858.html" </w:instrText>
            </w:r>
            <w:r>
              <w:rPr>
                <w:rFonts w:hint="eastAsia" w:ascii="仿宋" w:hAnsi="仿宋" w:eastAsia="仿宋" w:cs="仿宋"/>
                <w:color w:val="000000"/>
                <w:sz w:val="24"/>
                <w:szCs w:val="24"/>
                <w:lang w:val="en-US" w:eastAsia="zh-CN"/>
              </w:rPr>
              <w:fldChar w:fldCharType="separate"/>
            </w:r>
            <w:r>
              <w:rPr>
                <w:rStyle w:val="9"/>
                <w:rFonts w:hint="eastAsia" w:ascii="仿宋" w:hAnsi="仿宋" w:eastAsia="仿宋" w:cs="仿宋"/>
                <w:sz w:val="24"/>
                <w:szCs w:val="24"/>
                <w:lang w:val="en-US" w:eastAsia="zh-CN"/>
              </w:rPr>
              <w:t>https://www.ql1d.com/general/26085858.html</w:t>
            </w:r>
            <w:r>
              <w:rPr>
                <w:rFonts w:hint="eastAsia" w:ascii="仿宋" w:hAnsi="仿宋" w:eastAsia="仿宋" w:cs="仿宋"/>
                <w:color w:val="000000"/>
                <w:sz w:val="24"/>
                <w:szCs w:val="24"/>
                <w:lang w:val="en-US" w:eastAsia="zh-CN"/>
              </w:rPr>
              <w:fldChar w:fldCharType="end"/>
            </w:r>
          </w:p>
          <w:p w14:paraId="2E604599">
            <w:pPr>
              <w:spacing w:line="240" w:lineRule="auto"/>
              <w:jc w:val="center"/>
              <w:rPr>
                <w:rFonts w:hint="eastAsia" w:ascii="华文中宋" w:hAnsi="华文中宋" w:eastAsia="华文中宋"/>
                <w:color w:val="000000"/>
                <w:sz w:val="28"/>
                <w:lang w:val="en-US" w:eastAsia="zh-CN"/>
              </w:rPr>
            </w:pPr>
            <w:r>
              <w:rPr>
                <w:rFonts w:hint="eastAsia" w:ascii="仿宋" w:hAnsi="仿宋" w:eastAsia="仿宋" w:cs="仿宋"/>
                <w:color w:val="000000"/>
                <w:sz w:val="24"/>
                <w:szCs w:val="24"/>
                <w:lang w:val="en-US" w:eastAsia="zh-CN"/>
              </w:rPr>
              <w:drawing>
                <wp:inline distT="0" distB="0" distL="114300" distR="114300">
                  <wp:extent cx="1263650" cy="1263650"/>
                  <wp:effectExtent l="0" t="0" r="12700" b="12700"/>
                  <wp:docPr id="4" name="图片 4"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3"/>
                          <pic:cNvPicPr>
                            <a:picLocks noChangeAspect="1"/>
                          </pic:cNvPicPr>
                        </pic:nvPicPr>
                        <pic:blipFill>
                          <a:blip r:embed="rId7"/>
                          <a:stretch>
                            <a:fillRect/>
                          </a:stretch>
                        </pic:blipFill>
                        <pic:spPr>
                          <a:xfrm>
                            <a:off x="0" y="0"/>
                            <a:ext cx="1263650" cy="1263650"/>
                          </a:xfrm>
                          <a:prstGeom prst="rect">
                            <a:avLst/>
                          </a:prstGeom>
                        </pic:spPr>
                      </pic:pic>
                    </a:graphicData>
                  </a:graphic>
                </wp:inline>
              </w:drawing>
            </w:r>
          </w:p>
        </w:tc>
        <w:tc>
          <w:tcPr>
            <w:tcW w:w="1742" w:type="dxa"/>
            <w:gridSpan w:val="2"/>
            <w:tcBorders>
              <w:tl2br w:val="nil"/>
              <w:tr2bl w:val="nil"/>
            </w:tcBorders>
            <w:vAlign w:val="center"/>
          </w:tcPr>
          <w:p w14:paraId="1980D849">
            <w:pPr>
              <w:spacing w:line="320" w:lineRule="exact"/>
              <w:jc w:val="center"/>
              <w:rPr>
                <w:rFonts w:hint="eastAsia" w:ascii="华文中宋" w:hAnsi="华文中宋" w:eastAsia="华文中宋"/>
                <w:color w:val="000000"/>
                <w:sz w:val="22"/>
                <w:szCs w:val="20"/>
              </w:rPr>
            </w:pPr>
            <w:r>
              <w:rPr>
                <w:rFonts w:hint="eastAsia" w:ascii="华文中宋" w:hAnsi="华文中宋" w:eastAsia="华文中宋"/>
                <w:color w:val="000000"/>
                <w:sz w:val="22"/>
                <w:szCs w:val="20"/>
              </w:rPr>
              <w:t>是否为</w:t>
            </w:r>
          </w:p>
          <w:p w14:paraId="549A2BB8">
            <w:pPr>
              <w:spacing w:line="320" w:lineRule="exact"/>
              <w:jc w:val="center"/>
              <w:rPr>
                <w:rFonts w:hint="eastAsia" w:ascii="华文中宋" w:hAnsi="华文中宋" w:eastAsia="华文中宋"/>
                <w:color w:val="000000"/>
                <w:sz w:val="24"/>
                <w:szCs w:val="21"/>
              </w:rPr>
            </w:pPr>
            <w:r>
              <w:rPr>
                <w:rFonts w:hint="eastAsia" w:ascii="华文中宋" w:hAnsi="华文中宋" w:eastAsia="华文中宋"/>
                <w:color w:val="000000"/>
                <w:sz w:val="22"/>
                <w:szCs w:val="20"/>
              </w:rPr>
              <w:t>“三好作品”</w:t>
            </w:r>
          </w:p>
        </w:tc>
        <w:tc>
          <w:tcPr>
            <w:tcW w:w="1764" w:type="dxa"/>
            <w:tcBorders>
              <w:tl2br w:val="nil"/>
              <w:tr2bl w:val="nil"/>
            </w:tcBorders>
            <w:vAlign w:val="center"/>
          </w:tcPr>
          <w:p w14:paraId="756C4F52">
            <w:pPr>
              <w:spacing w:line="260" w:lineRule="exact"/>
              <w:jc w:val="center"/>
              <w:rPr>
                <w:rFonts w:hint="eastAsia" w:ascii="华文中宋" w:hAnsi="华文中宋" w:eastAsia="华文中宋"/>
                <w:color w:val="000000"/>
                <w:sz w:val="28"/>
                <w:lang w:val="en-US" w:eastAsia="zh-CN"/>
              </w:rPr>
            </w:pPr>
            <w:r>
              <w:rPr>
                <w:rFonts w:hint="eastAsia" w:ascii="仿宋" w:hAnsi="仿宋" w:eastAsia="仿宋" w:cs="仿宋"/>
                <w:color w:val="000000"/>
                <w:sz w:val="28"/>
                <w:szCs w:val="28"/>
                <w:lang w:val="en-US" w:eastAsia="zh-CN"/>
              </w:rPr>
              <w:t>是</w:t>
            </w:r>
          </w:p>
        </w:tc>
      </w:tr>
      <w:tr w14:paraId="15DF0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50" w:hRule="atLeast"/>
        </w:trPr>
        <w:tc>
          <w:tcPr>
            <w:tcW w:w="992" w:type="dxa"/>
            <w:tcBorders>
              <w:tl2br w:val="nil"/>
              <w:tr2bl w:val="nil"/>
            </w:tcBorders>
            <w:vAlign w:val="center"/>
          </w:tcPr>
          <w:p w14:paraId="24CBE17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作</w:t>
            </w:r>
          </w:p>
          <w:p w14:paraId="5E3781E5">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品</w:t>
            </w:r>
          </w:p>
          <w:p w14:paraId="4E2FC17A">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简</w:t>
            </w:r>
          </w:p>
          <w:p w14:paraId="4A811FCE">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介</w:t>
            </w:r>
          </w:p>
        </w:tc>
        <w:tc>
          <w:tcPr>
            <w:tcW w:w="9053" w:type="dxa"/>
            <w:gridSpan w:val="9"/>
            <w:tcBorders>
              <w:tl2br w:val="nil"/>
              <w:tr2bl w:val="nil"/>
            </w:tcBorders>
            <w:vAlign w:val="center"/>
          </w:tcPr>
          <w:p w14:paraId="09AB91AD">
            <w:pPr>
              <w:ind w:firstLine="456" w:firstLineChars="200"/>
              <w:rPr>
                <w:rFonts w:hint="eastAsia" w:ascii="仿宋" w:hAnsi="仿宋" w:eastAsia="仿宋"/>
                <w:b w:val="0"/>
                <w:bCs w:val="0"/>
                <w:color w:val="000000"/>
                <w:w w:val="95"/>
                <w:sz w:val="24"/>
                <w:szCs w:val="24"/>
              </w:rPr>
            </w:pPr>
            <w:r>
              <w:rPr>
                <w:rFonts w:hint="eastAsia" w:ascii="仿宋" w:hAnsi="仿宋" w:eastAsia="仿宋"/>
                <w:b w:val="0"/>
                <w:bCs w:val="0"/>
                <w:color w:val="000000"/>
                <w:w w:val="95"/>
                <w:sz w:val="24"/>
                <w:szCs w:val="24"/>
              </w:rPr>
              <w:t>5月10日，山东城市服务职业学院学生姜昭鹏在参加职教高考途中</w:t>
            </w:r>
            <w:r>
              <w:rPr>
                <w:rFonts w:hint="eastAsia" w:ascii="仿宋" w:hAnsi="仿宋" w:eastAsia="仿宋"/>
                <w:b w:val="0"/>
                <w:bCs w:val="0"/>
                <w:color w:val="000000"/>
                <w:w w:val="95"/>
                <w:sz w:val="24"/>
                <w:szCs w:val="24"/>
                <w:lang w:val="en-US" w:eastAsia="zh-CN"/>
              </w:rPr>
              <w:t>,</w:t>
            </w:r>
            <w:r>
              <w:rPr>
                <w:rFonts w:hint="eastAsia" w:ascii="仿宋" w:hAnsi="仿宋" w:eastAsia="仿宋"/>
                <w:b w:val="0"/>
                <w:bCs w:val="0"/>
                <w:color w:val="000000"/>
                <w:w w:val="95"/>
                <w:sz w:val="24"/>
                <w:szCs w:val="24"/>
              </w:rPr>
              <w:t>和网约车司机王涛一起抢救突发心源性猝死的同学而耽误了语文科目考试。</w:t>
            </w:r>
          </w:p>
          <w:p w14:paraId="48AE84A1">
            <w:pPr>
              <w:ind w:firstLine="456" w:firstLineChars="200"/>
              <w:rPr>
                <w:rFonts w:hint="eastAsia" w:ascii="仿宋" w:hAnsi="仿宋" w:eastAsia="仿宋"/>
                <w:b w:val="0"/>
                <w:bCs w:val="0"/>
                <w:color w:val="000000"/>
                <w:w w:val="95"/>
                <w:sz w:val="24"/>
                <w:szCs w:val="24"/>
              </w:rPr>
            </w:pPr>
            <w:r>
              <w:rPr>
                <w:rFonts w:hint="eastAsia" w:ascii="仿宋" w:hAnsi="仿宋" w:eastAsia="仿宋"/>
                <w:b w:val="0"/>
                <w:bCs w:val="0"/>
                <w:color w:val="000000"/>
                <w:w w:val="95"/>
                <w:sz w:val="24"/>
                <w:szCs w:val="24"/>
              </w:rPr>
              <w:t>齐鲁晚报·齐鲁壹点快速反应，第一时间组建报道小组</w:t>
            </w:r>
            <w:r>
              <w:rPr>
                <w:rFonts w:hint="eastAsia" w:ascii="仿宋" w:hAnsi="仿宋" w:eastAsia="仿宋"/>
                <w:b w:val="0"/>
                <w:bCs w:val="0"/>
                <w:color w:val="000000"/>
                <w:w w:val="95"/>
                <w:sz w:val="24"/>
                <w:szCs w:val="24"/>
                <w:lang w:val="en-US" w:eastAsia="zh-CN"/>
              </w:rPr>
              <w:t>跟进报道</w:t>
            </w:r>
            <w:r>
              <w:rPr>
                <w:rFonts w:hint="eastAsia" w:ascii="仿宋" w:hAnsi="仿宋" w:eastAsia="仿宋"/>
                <w:b w:val="0"/>
                <w:bCs w:val="0"/>
                <w:color w:val="000000"/>
                <w:w w:val="95"/>
                <w:sz w:val="24"/>
                <w:szCs w:val="24"/>
              </w:rPr>
              <w:t>，采访当事人、医院、</w:t>
            </w:r>
            <w:r>
              <w:rPr>
                <w:rFonts w:hint="eastAsia" w:ascii="仿宋" w:hAnsi="仿宋" w:eastAsia="仿宋"/>
                <w:b w:val="0"/>
                <w:bCs w:val="0"/>
                <w:color w:val="000000"/>
                <w:w w:val="95"/>
                <w:sz w:val="24"/>
                <w:szCs w:val="24"/>
                <w:lang w:val="en-US" w:eastAsia="zh-CN"/>
              </w:rPr>
              <w:t>学校、</w:t>
            </w:r>
            <w:r>
              <w:rPr>
                <w:rFonts w:hint="eastAsia" w:ascii="仿宋" w:hAnsi="仿宋" w:eastAsia="仿宋"/>
                <w:b w:val="0"/>
                <w:bCs w:val="0"/>
                <w:color w:val="000000"/>
                <w:w w:val="95"/>
                <w:sz w:val="24"/>
                <w:szCs w:val="24"/>
              </w:rPr>
              <w:t>教育部门等，</w:t>
            </w:r>
            <w:r>
              <w:rPr>
                <w:rFonts w:hint="eastAsia" w:ascii="仿宋" w:hAnsi="仿宋" w:eastAsia="仿宋"/>
                <w:b w:val="0"/>
                <w:bCs w:val="0"/>
                <w:color w:val="000000"/>
                <w:w w:val="95"/>
                <w:sz w:val="24"/>
                <w:szCs w:val="24"/>
                <w:lang w:val="en-US" w:eastAsia="zh-CN"/>
              </w:rPr>
              <w:t>用消息、视频、评论等多媒体手段，报网端微联动，推出</w:t>
            </w:r>
            <w:r>
              <w:rPr>
                <w:rFonts w:hint="eastAsia" w:ascii="仿宋" w:hAnsi="仿宋" w:eastAsia="仿宋"/>
                <w:b w:val="0"/>
                <w:bCs w:val="0"/>
                <w:color w:val="000000"/>
                <w:w w:val="95"/>
                <w:sz w:val="24"/>
                <w:szCs w:val="24"/>
              </w:rPr>
              <w:t>“考试还有下次，生命只有一次——烟台小伙为救同学缺考职教高考”</w:t>
            </w:r>
            <w:r>
              <w:rPr>
                <w:rFonts w:hint="eastAsia" w:ascii="仿宋" w:hAnsi="仿宋" w:eastAsia="仿宋"/>
                <w:b w:val="0"/>
                <w:bCs w:val="0"/>
                <w:color w:val="000000"/>
                <w:w w:val="95"/>
                <w:sz w:val="24"/>
                <w:szCs w:val="24"/>
                <w:lang w:val="en-US" w:eastAsia="zh-CN"/>
              </w:rPr>
              <w:t>专题</w:t>
            </w:r>
            <w:r>
              <w:rPr>
                <w:rFonts w:hint="eastAsia" w:ascii="仿宋" w:hAnsi="仿宋" w:eastAsia="仿宋"/>
                <w:b w:val="0"/>
                <w:bCs w:val="0"/>
                <w:color w:val="000000"/>
                <w:w w:val="95"/>
                <w:sz w:val="24"/>
                <w:szCs w:val="24"/>
              </w:rPr>
              <w:t>报道</w:t>
            </w:r>
            <w:r>
              <w:rPr>
                <w:rFonts w:hint="eastAsia" w:ascii="仿宋" w:hAnsi="仿宋" w:eastAsia="仿宋"/>
                <w:b w:val="0"/>
                <w:bCs w:val="0"/>
                <w:color w:val="000000"/>
                <w:w w:val="95"/>
                <w:sz w:val="24"/>
                <w:szCs w:val="24"/>
                <w:lang w:eastAsia="zh-CN"/>
              </w:rPr>
              <w:t>，</w:t>
            </w:r>
            <w:r>
              <w:rPr>
                <w:rFonts w:hint="eastAsia" w:ascii="仿宋" w:hAnsi="仿宋" w:eastAsia="仿宋"/>
                <w:b w:val="0"/>
                <w:bCs w:val="0"/>
                <w:color w:val="000000"/>
                <w:w w:val="95"/>
                <w:sz w:val="24"/>
                <w:szCs w:val="24"/>
                <w:lang w:val="en-US" w:eastAsia="zh-CN"/>
              </w:rPr>
              <w:t>全面</w:t>
            </w:r>
            <w:r>
              <w:rPr>
                <w:rFonts w:hint="eastAsia" w:ascii="仿宋" w:hAnsi="仿宋" w:eastAsia="仿宋"/>
                <w:b w:val="0"/>
                <w:bCs w:val="0"/>
                <w:color w:val="000000"/>
                <w:w w:val="95"/>
                <w:sz w:val="24"/>
                <w:szCs w:val="24"/>
              </w:rPr>
              <w:t>还原新闻现场、关注社会反响，</w:t>
            </w:r>
            <w:r>
              <w:rPr>
                <w:rFonts w:hint="eastAsia" w:ascii="仿宋" w:hAnsi="仿宋" w:eastAsia="仿宋"/>
                <w:b w:val="0"/>
                <w:bCs w:val="0"/>
                <w:color w:val="000000"/>
                <w:w w:val="95"/>
                <w:sz w:val="24"/>
                <w:szCs w:val="24"/>
                <w:lang w:val="en-US" w:eastAsia="zh-CN"/>
              </w:rPr>
              <w:t>采用滚动报道方式引领</w:t>
            </w:r>
            <w:r>
              <w:rPr>
                <w:rFonts w:hint="eastAsia" w:ascii="仿宋" w:hAnsi="仿宋" w:eastAsia="仿宋"/>
                <w:b w:val="0"/>
                <w:bCs w:val="0"/>
                <w:color w:val="000000"/>
                <w:w w:val="95"/>
                <w:sz w:val="24"/>
                <w:szCs w:val="24"/>
              </w:rPr>
              <w:t>全网</w:t>
            </w:r>
            <w:r>
              <w:rPr>
                <w:rFonts w:hint="eastAsia" w:ascii="仿宋" w:hAnsi="仿宋" w:eastAsia="仿宋"/>
                <w:b w:val="0"/>
                <w:bCs w:val="0"/>
                <w:color w:val="000000"/>
                <w:w w:val="95"/>
                <w:sz w:val="24"/>
                <w:szCs w:val="24"/>
                <w:lang w:val="en-US" w:eastAsia="zh-CN"/>
              </w:rPr>
              <w:t>传播，引发公众高度关注。在后续被</w:t>
            </w:r>
            <w:r>
              <w:rPr>
                <w:rFonts w:hint="eastAsia" w:ascii="仿宋" w:hAnsi="仿宋" w:eastAsia="仿宋"/>
                <w:b w:val="0"/>
                <w:bCs w:val="0"/>
                <w:color w:val="000000"/>
                <w:w w:val="95"/>
                <w:sz w:val="24"/>
                <w:szCs w:val="24"/>
              </w:rPr>
              <w:t>救同学苏醒、姜昭鹏获评见义勇为</w:t>
            </w:r>
            <w:r>
              <w:rPr>
                <w:rFonts w:hint="eastAsia" w:ascii="仿宋" w:hAnsi="仿宋" w:eastAsia="仿宋"/>
                <w:b w:val="0"/>
                <w:bCs w:val="0"/>
                <w:color w:val="000000"/>
                <w:w w:val="95"/>
                <w:sz w:val="24"/>
                <w:szCs w:val="24"/>
                <w:lang w:eastAsia="zh-CN"/>
              </w:rPr>
              <w:t>先进分子</w:t>
            </w:r>
            <w:r>
              <w:rPr>
                <w:rFonts w:hint="eastAsia" w:ascii="仿宋" w:hAnsi="仿宋" w:eastAsia="仿宋"/>
                <w:b w:val="0"/>
                <w:bCs w:val="0"/>
                <w:color w:val="000000"/>
                <w:w w:val="95"/>
                <w:sz w:val="24"/>
                <w:szCs w:val="24"/>
              </w:rPr>
              <w:t>及成功补考等环节，精准抓点</w:t>
            </w:r>
            <w:r>
              <w:rPr>
                <w:rFonts w:hint="eastAsia" w:ascii="仿宋" w:hAnsi="仿宋" w:eastAsia="仿宋"/>
                <w:b w:val="0"/>
                <w:bCs w:val="0"/>
                <w:color w:val="000000"/>
                <w:w w:val="95"/>
                <w:sz w:val="24"/>
                <w:szCs w:val="24"/>
                <w:lang w:eastAsia="zh-CN"/>
              </w:rPr>
              <w:t>、</w:t>
            </w:r>
            <w:r>
              <w:rPr>
                <w:rFonts w:hint="eastAsia" w:ascii="仿宋" w:hAnsi="仿宋" w:eastAsia="仿宋"/>
                <w:b w:val="0"/>
                <w:bCs w:val="0"/>
                <w:color w:val="000000"/>
                <w:w w:val="95"/>
                <w:sz w:val="24"/>
                <w:szCs w:val="24"/>
              </w:rPr>
              <w:t>一追到底、</w:t>
            </w:r>
            <w:r>
              <w:rPr>
                <w:rFonts w:hint="eastAsia" w:ascii="仿宋" w:hAnsi="仿宋" w:eastAsia="仿宋"/>
                <w:b w:val="0"/>
                <w:bCs w:val="0"/>
                <w:color w:val="000000"/>
                <w:w w:val="95"/>
                <w:sz w:val="24"/>
                <w:szCs w:val="24"/>
                <w:lang w:val="en-US" w:eastAsia="zh-CN"/>
              </w:rPr>
              <w:t>多媒体呈现</w:t>
            </w:r>
            <w:r>
              <w:rPr>
                <w:rFonts w:hint="eastAsia" w:ascii="仿宋" w:hAnsi="仿宋" w:eastAsia="仿宋"/>
                <w:b w:val="0"/>
                <w:bCs w:val="0"/>
                <w:color w:val="000000"/>
                <w:w w:val="95"/>
                <w:sz w:val="24"/>
                <w:szCs w:val="24"/>
              </w:rPr>
              <w:t>，八天时间在各平台端口共发布产品近400条。</w:t>
            </w:r>
          </w:p>
          <w:p w14:paraId="3F16B051">
            <w:pPr>
              <w:ind w:firstLine="456" w:firstLineChars="200"/>
              <w:rPr>
                <w:rFonts w:hint="eastAsia" w:ascii="仿宋" w:hAnsi="仿宋" w:eastAsia="仿宋"/>
                <w:b w:val="0"/>
                <w:bCs w:val="0"/>
                <w:color w:val="000000"/>
                <w:w w:val="95"/>
                <w:sz w:val="24"/>
                <w:szCs w:val="24"/>
                <w:lang w:val="en-US" w:eastAsia="zh-CN"/>
              </w:rPr>
            </w:pPr>
            <w:r>
              <w:rPr>
                <w:rFonts w:hint="eastAsia" w:ascii="仿宋" w:hAnsi="仿宋" w:eastAsia="仿宋"/>
                <w:b w:val="0"/>
                <w:bCs w:val="0"/>
                <w:color w:val="000000"/>
                <w:w w:val="95"/>
                <w:sz w:val="24"/>
                <w:szCs w:val="24"/>
                <w:lang w:val="en-US" w:eastAsia="zh-CN"/>
              </w:rPr>
              <w:t>该专题报道3次登上全国热搜榜，其中2次位居第一，全网浏览量2亿次，包括人民日报、央视等央媒在内的全国800多家媒体转发和跟进报道，传播效果良好，形成较强影响力、引导力，实现了“正能量引领大流量”。报道过程呈现出全媒、全程、全效的互联网传播鲜明特色，重视舆论引领，积极和网友互动，是一组行进式、全景式的全媒体报道。</w:t>
            </w:r>
          </w:p>
          <w:p w14:paraId="1B8C5837">
            <w:pPr>
              <w:ind w:firstLine="456" w:firstLineChars="200"/>
              <w:rPr>
                <w:rFonts w:hint="eastAsia" w:ascii="仿宋" w:hAnsi="仿宋" w:eastAsia="仿宋"/>
                <w:color w:val="000000"/>
                <w:w w:val="95"/>
                <w:sz w:val="24"/>
                <w:szCs w:val="24"/>
              </w:rPr>
            </w:pPr>
          </w:p>
        </w:tc>
      </w:tr>
      <w:tr w14:paraId="11B97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74" w:hRule="exact"/>
        </w:trPr>
        <w:tc>
          <w:tcPr>
            <w:tcW w:w="992" w:type="dxa"/>
            <w:vMerge w:val="restart"/>
            <w:tcBorders>
              <w:tl2br w:val="nil"/>
              <w:tr2bl w:val="nil"/>
            </w:tcBorders>
            <w:vAlign w:val="center"/>
          </w:tcPr>
          <w:p w14:paraId="64080A9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传</w:t>
            </w:r>
          </w:p>
          <w:p w14:paraId="76E88AAD">
            <w:pPr>
              <w:spacing w:line="320" w:lineRule="exact"/>
              <w:jc w:val="center"/>
              <w:rPr>
                <w:rFonts w:hint="default" w:ascii="华文中宋" w:hAnsi="华文中宋" w:eastAsia="华文中宋"/>
                <w:color w:val="000000"/>
                <w:sz w:val="28"/>
                <w:szCs w:val="22"/>
                <w:lang w:val="en-US" w:eastAsia="zh-CN"/>
              </w:rPr>
            </w:pPr>
            <w:r>
              <w:rPr>
                <w:rFonts w:hint="eastAsia" w:ascii="华文中宋" w:hAnsi="华文中宋" w:eastAsia="华文中宋"/>
                <w:color w:val="000000"/>
                <w:sz w:val="28"/>
                <w:szCs w:val="22"/>
              </w:rPr>
              <w:t>播</w:t>
            </w:r>
          </w:p>
          <w:p w14:paraId="36C50E31">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数</w:t>
            </w:r>
          </w:p>
          <w:p w14:paraId="612C7649">
            <w:pPr>
              <w:spacing w:line="320" w:lineRule="exact"/>
              <w:jc w:val="center"/>
              <w:rPr>
                <w:rFonts w:hint="eastAsia" w:ascii="华文中宋" w:hAnsi="华文中宋" w:eastAsia="华文中宋"/>
                <w:color w:val="000000"/>
                <w:sz w:val="28"/>
                <w:szCs w:val="22"/>
              </w:rPr>
            </w:pPr>
            <w:r>
              <w:rPr>
                <w:rFonts w:hint="eastAsia" w:ascii="华文中宋" w:hAnsi="华文中宋" w:eastAsia="华文中宋"/>
                <w:color w:val="000000"/>
                <w:sz w:val="28"/>
                <w:szCs w:val="22"/>
              </w:rPr>
              <w:t>据</w:t>
            </w:r>
          </w:p>
        </w:tc>
        <w:tc>
          <w:tcPr>
            <w:tcW w:w="1400" w:type="dxa"/>
            <w:gridSpan w:val="2"/>
            <w:tcBorders>
              <w:tl2br w:val="nil"/>
              <w:tr2bl w:val="nil"/>
            </w:tcBorders>
            <w:vAlign w:val="center"/>
          </w:tcPr>
          <w:p w14:paraId="7ACB23E0">
            <w:pPr>
              <w:jc w:val="center"/>
              <w:rPr>
                <w:rFonts w:hint="eastAsia" w:ascii="楷体" w:hAnsi="楷体" w:eastAsia="楷体" w:cs="楷体"/>
                <w:b/>
                <w:bCs/>
                <w:color w:val="000000"/>
                <w:sz w:val="24"/>
                <w:szCs w:val="18"/>
              </w:rPr>
            </w:pPr>
            <w:r>
              <w:rPr>
                <w:rFonts w:hint="eastAsia" w:ascii="楷体" w:hAnsi="楷体" w:eastAsia="楷体" w:cs="楷体"/>
                <w:b/>
                <w:bCs/>
                <w:color w:val="000000"/>
                <w:spacing w:val="-10"/>
                <w:sz w:val="24"/>
                <w:szCs w:val="18"/>
                <w:lang w:val="en-US" w:eastAsia="zh-CN"/>
              </w:rPr>
              <w:t>全网</w:t>
            </w:r>
            <w:r>
              <w:rPr>
                <w:rFonts w:hint="eastAsia" w:ascii="楷体" w:hAnsi="楷体" w:eastAsia="楷体" w:cs="楷体"/>
                <w:b/>
                <w:bCs/>
                <w:color w:val="000000"/>
                <w:spacing w:val="-10"/>
                <w:sz w:val="24"/>
                <w:szCs w:val="18"/>
              </w:rPr>
              <w:t>传播</w:t>
            </w:r>
            <w:r>
              <w:rPr>
                <w:rFonts w:hint="eastAsia" w:ascii="楷体" w:hAnsi="楷体" w:eastAsia="楷体" w:cs="楷体"/>
                <w:b/>
                <w:bCs/>
                <w:color w:val="000000"/>
                <w:spacing w:val="-10"/>
                <w:sz w:val="24"/>
                <w:szCs w:val="18"/>
                <w:lang w:val="en-US" w:eastAsia="zh-CN"/>
              </w:rPr>
              <w:t>量最高</w:t>
            </w:r>
            <w:r>
              <w:rPr>
                <w:rFonts w:hint="eastAsia" w:ascii="楷体" w:hAnsi="楷体" w:eastAsia="楷体" w:cs="楷体"/>
                <w:b/>
                <w:bCs/>
                <w:color w:val="000000"/>
                <w:sz w:val="24"/>
                <w:szCs w:val="18"/>
              </w:rPr>
              <w:t>平台</w:t>
            </w:r>
          </w:p>
          <w:p w14:paraId="6E18D3BF">
            <w:pPr>
              <w:jc w:val="center"/>
              <w:rPr>
                <w:rFonts w:hint="eastAsia" w:ascii="楷体" w:hAnsi="楷体" w:eastAsia="楷体" w:cs="楷体"/>
                <w:b/>
                <w:bCs/>
                <w:color w:val="000000"/>
                <w:sz w:val="24"/>
                <w:szCs w:val="18"/>
                <w:lang w:val="en-US" w:eastAsia="zh-CN"/>
              </w:rPr>
            </w:pPr>
            <w:r>
              <w:rPr>
                <w:rFonts w:hint="eastAsia" w:ascii="楷体" w:hAnsi="楷体" w:eastAsia="楷体" w:cs="楷体"/>
                <w:b/>
                <w:bCs/>
                <w:color w:val="000000"/>
                <w:sz w:val="24"/>
                <w:szCs w:val="18"/>
                <w:lang w:val="en-US" w:eastAsia="zh-CN"/>
              </w:rPr>
              <w:t>发布链接</w:t>
            </w:r>
          </w:p>
        </w:tc>
        <w:tc>
          <w:tcPr>
            <w:tcW w:w="7653" w:type="dxa"/>
            <w:gridSpan w:val="7"/>
            <w:tcBorders>
              <w:tl2br w:val="nil"/>
              <w:tr2bl w:val="nil"/>
            </w:tcBorders>
            <w:vAlign w:val="center"/>
          </w:tcPr>
          <w:p w14:paraId="011C2F21">
            <w:pPr>
              <w:spacing w:line="260" w:lineRule="exact"/>
              <w:rPr>
                <w:rFonts w:hint="eastAsia" w:ascii="仿宋" w:hAnsi="仿宋" w:eastAsia="仿宋"/>
                <w:color w:val="000000"/>
                <w:sz w:val="24"/>
                <w:szCs w:val="24"/>
              </w:rPr>
            </w:pPr>
            <w:r>
              <w:rPr>
                <w:rFonts w:hint="eastAsia" w:ascii="仿宋" w:hAnsi="仿宋" w:eastAsia="仿宋"/>
                <w:color w:val="000000"/>
                <w:sz w:val="24"/>
                <w:szCs w:val="24"/>
              </w:rPr>
              <w:t>https://m.s.weibo.com/vtopic/detail_new?showmenu=0&amp;</w:t>
            </w:r>
            <w:r>
              <w:rPr>
                <w:rFonts w:hint="eastAsia" w:ascii="仿宋" w:hAnsi="仿宋" w:eastAsia="仿宋" w:cs="仿宋"/>
                <w:color w:val="000000"/>
                <w:sz w:val="24"/>
                <w:szCs w:val="24"/>
                <w:lang w:val="en-US" w:eastAsia="zh-CN"/>
              </w:rPr>
              <w:t>topnavstyle</w:t>
            </w:r>
            <w:r>
              <w:rPr>
                <w:rFonts w:hint="eastAsia" w:ascii="仿宋" w:hAnsi="仿宋" w:eastAsia="仿宋"/>
                <w:color w:val="000000"/>
                <w:sz w:val="24"/>
                <w:szCs w:val="24"/>
              </w:rPr>
              <w:t>=1&amp;immersiveScroll=60&amp;q=%23%E8%A2%AB%E6%95%91%E5%90%8C%E5%AD%A6%E8%8B%8F%E9%86%92%E5%85%88%E9%97%AE%E5%A7%9C%E6%98%AD%E9%B9%8F%E8%B5%B6%E4%B8%8A%E8%80%83%E8%AF%95%E6%B2%A1%23&amp;uid=2026833052575&amp;media_show=1&amp;luicode=10000011&amp;lfid=231522type%3D1%26q%3D%23%E8%A2%AB%E6%95%91%E5%90%8C%E5%AD%A6%E8%8B%8F%E9%86%92%E5%85%88%E9%97%AE%E5%A7%9C%E6%98%AD%E9%B9%8F%E8%B5%B6%E4%B8%8A%E8%80%83%E8%AF%95%E6%B2%A1%23&amp;sourceType=weixin&amp;launchid=10000360-weixinh5_9999_01</w:t>
            </w:r>
          </w:p>
          <w:p w14:paraId="73DE84DC">
            <w:pPr>
              <w:spacing w:line="260" w:lineRule="exact"/>
              <w:rPr>
                <w:rFonts w:hint="eastAsia" w:ascii="仿宋" w:hAnsi="仿宋" w:eastAsia="仿宋"/>
                <w:color w:val="000000"/>
                <w:sz w:val="24"/>
                <w:szCs w:val="24"/>
              </w:rPr>
            </w:pPr>
          </w:p>
        </w:tc>
      </w:tr>
      <w:tr w14:paraId="663FC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exact"/>
        </w:trPr>
        <w:tc>
          <w:tcPr>
            <w:tcW w:w="992" w:type="dxa"/>
            <w:vMerge w:val="continue"/>
            <w:tcBorders>
              <w:tl2br w:val="nil"/>
              <w:tr2bl w:val="nil"/>
            </w:tcBorders>
            <w:vAlign w:val="center"/>
          </w:tcPr>
          <w:p w14:paraId="7A5219EC">
            <w:pPr>
              <w:spacing w:line="320" w:lineRule="exact"/>
              <w:jc w:val="center"/>
              <w:rPr>
                <w:rFonts w:hint="eastAsia" w:ascii="华文中宋" w:hAnsi="华文中宋" w:eastAsia="华文中宋"/>
                <w:color w:val="000000"/>
                <w:sz w:val="28"/>
              </w:rPr>
            </w:pPr>
          </w:p>
        </w:tc>
        <w:tc>
          <w:tcPr>
            <w:tcW w:w="1400" w:type="dxa"/>
            <w:gridSpan w:val="2"/>
            <w:tcBorders>
              <w:tl2br w:val="nil"/>
              <w:tr2bl w:val="nil"/>
            </w:tcBorders>
            <w:shd w:val="clear" w:color="auto" w:fill="auto"/>
            <w:vAlign w:val="center"/>
          </w:tcPr>
          <w:p w14:paraId="14A59581">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6831F38F">
            <w:pPr>
              <w:spacing w:line="240" w:lineRule="exact"/>
              <w:jc w:val="center"/>
              <w:rPr>
                <w:rFonts w:hint="default" w:ascii="仿宋" w:hAnsi="仿宋" w:eastAsia="楷体" w:cstheme="minorBidi"/>
                <w:color w:val="000000"/>
                <w:kern w:val="2"/>
                <w:sz w:val="21"/>
                <w:szCs w:val="21"/>
                <w:lang w:val="en-US" w:eastAsia="zh-CN" w:bidi="ar-SA"/>
              </w:rPr>
            </w:pPr>
            <w:r>
              <w:rPr>
                <w:rFonts w:hint="eastAsia" w:ascii="楷体" w:hAnsi="楷体" w:eastAsia="楷体" w:cs="楷体"/>
                <w:b/>
                <w:bCs/>
                <w:color w:val="000000"/>
                <w:sz w:val="21"/>
                <w:szCs w:val="21"/>
                <w:lang w:val="en-US" w:eastAsia="zh-CN"/>
              </w:rPr>
              <w:t>传播量</w:t>
            </w:r>
          </w:p>
        </w:tc>
        <w:tc>
          <w:tcPr>
            <w:tcW w:w="1323" w:type="dxa"/>
            <w:tcBorders>
              <w:tl2br w:val="nil"/>
              <w:tr2bl w:val="nil"/>
            </w:tcBorders>
            <w:shd w:val="clear" w:color="auto" w:fill="auto"/>
            <w:vAlign w:val="center"/>
          </w:tcPr>
          <w:p w14:paraId="4B744070">
            <w:pPr>
              <w:spacing w:line="240" w:lineRule="exact"/>
              <w:rPr>
                <w:rFonts w:hint="default" w:ascii="仿宋" w:hAnsi="仿宋" w:eastAsia="仿宋" w:cstheme="minorBidi"/>
                <w:color w:val="000000"/>
                <w:kern w:val="2"/>
                <w:sz w:val="21"/>
                <w:szCs w:val="21"/>
                <w:lang w:val="en-US" w:eastAsia="zh-CN" w:bidi="ar-SA"/>
              </w:rPr>
            </w:pPr>
            <w:r>
              <w:rPr>
                <w:rFonts w:hint="eastAsia" w:ascii="仿宋" w:hAnsi="仿宋" w:eastAsia="仿宋" w:cstheme="minorBidi"/>
                <w:color w:val="000000"/>
                <w:kern w:val="2"/>
                <w:sz w:val="21"/>
                <w:szCs w:val="21"/>
                <w:lang w:val="en-US" w:eastAsia="zh-CN" w:bidi="ar-SA"/>
              </w:rPr>
              <w:t>4057.7万</w:t>
            </w:r>
          </w:p>
        </w:tc>
        <w:tc>
          <w:tcPr>
            <w:tcW w:w="1005" w:type="dxa"/>
            <w:tcBorders>
              <w:tl2br w:val="nil"/>
              <w:tr2bl w:val="nil"/>
            </w:tcBorders>
            <w:shd w:val="clear" w:color="auto" w:fill="auto"/>
            <w:vAlign w:val="center"/>
          </w:tcPr>
          <w:p w14:paraId="3CAE81F9">
            <w:pPr>
              <w:spacing w:line="240" w:lineRule="exact"/>
              <w:jc w:val="center"/>
              <w:rPr>
                <w:rFonts w:hint="eastAsia" w:ascii="楷体" w:hAnsi="楷体" w:eastAsia="楷体" w:cs="楷体"/>
                <w:b/>
                <w:bCs/>
                <w:color w:val="000000"/>
                <w:sz w:val="21"/>
                <w:szCs w:val="21"/>
                <w:lang w:val="en-US" w:eastAsia="zh-CN"/>
              </w:rPr>
            </w:pPr>
            <w:r>
              <w:rPr>
                <w:rFonts w:hint="eastAsia" w:ascii="楷体" w:hAnsi="楷体" w:eastAsia="楷体" w:cs="楷体"/>
                <w:b/>
                <w:bCs/>
                <w:color w:val="000000"/>
                <w:sz w:val="21"/>
                <w:szCs w:val="21"/>
                <w:lang w:val="en-US" w:eastAsia="zh-CN"/>
              </w:rPr>
              <w:t>该平台</w:t>
            </w:r>
          </w:p>
          <w:p w14:paraId="55228C7F">
            <w:pPr>
              <w:spacing w:line="240" w:lineRule="exact"/>
              <w:jc w:val="center"/>
              <w:rPr>
                <w:rFonts w:hint="default" w:ascii="仿宋" w:hAnsi="仿宋" w:eastAsia="仿宋" w:cstheme="minorBidi"/>
                <w:color w:val="000000"/>
                <w:kern w:val="2"/>
                <w:sz w:val="21"/>
                <w:szCs w:val="21"/>
                <w:lang w:val="en-US" w:eastAsia="zh-CN" w:bidi="ar-SA"/>
              </w:rPr>
            </w:pPr>
            <w:r>
              <w:rPr>
                <w:rFonts w:hint="eastAsia" w:ascii="楷体" w:hAnsi="楷体" w:eastAsia="楷体" w:cs="楷体"/>
                <w:b/>
                <w:bCs/>
                <w:color w:val="000000"/>
                <w:sz w:val="21"/>
                <w:szCs w:val="21"/>
              </w:rPr>
              <w:t>互动</w:t>
            </w:r>
            <w:r>
              <w:rPr>
                <w:rFonts w:hint="eastAsia" w:ascii="楷体" w:hAnsi="楷体" w:eastAsia="楷体" w:cs="楷体"/>
                <w:b/>
                <w:bCs/>
                <w:color w:val="000000"/>
                <w:sz w:val="21"/>
                <w:szCs w:val="21"/>
                <w:lang w:val="en-US" w:eastAsia="zh-CN"/>
              </w:rPr>
              <w:t>量</w:t>
            </w:r>
          </w:p>
        </w:tc>
        <w:tc>
          <w:tcPr>
            <w:tcW w:w="2439" w:type="dxa"/>
            <w:gridSpan w:val="3"/>
            <w:tcBorders>
              <w:tl2br w:val="nil"/>
              <w:tr2bl w:val="nil"/>
            </w:tcBorders>
            <w:vAlign w:val="center"/>
          </w:tcPr>
          <w:p w14:paraId="4169E907">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8.1万</w:t>
            </w:r>
          </w:p>
        </w:tc>
        <w:tc>
          <w:tcPr>
            <w:tcW w:w="1122" w:type="dxa"/>
            <w:tcBorders>
              <w:tl2br w:val="nil"/>
              <w:tr2bl w:val="nil"/>
            </w:tcBorders>
            <w:vAlign w:val="center"/>
          </w:tcPr>
          <w:p w14:paraId="01745CD9">
            <w:pPr>
              <w:spacing w:line="240" w:lineRule="exact"/>
              <w:rPr>
                <w:rFonts w:hint="eastAsia" w:ascii="仿宋" w:hAnsi="仿宋" w:eastAsia="仿宋"/>
                <w:color w:val="000000"/>
                <w:sz w:val="21"/>
                <w:szCs w:val="21"/>
              </w:rPr>
            </w:pPr>
            <w:r>
              <w:rPr>
                <w:rFonts w:hint="eastAsia" w:ascii="楷体" w:hAnsi="楷体" w:eastAsia="楷体" w:cs="楷体"/>
                <w:b/>
                <w:bCs/>
                <w:color w:val="000000"/>
                <w:sz w:val="21"/>
                <w:szCs w:val="21"/>
                <w:lang w:val="en-US" w:eastAsia="zh-CN"/>
              </w:rPr>
              <w:t>全网总传播量（万）</w:t>
            </w:r>
          </w:p>
        </w:tc>
        <w:tc>
          <w:tcPr>
            <w:tcW w:w="1764" w:type="dxa"/>
            <w:tcBorders>
              <w:tl2br w:val="nil"/>
              <w:tr2bl w:val="nil"/>
            </w:tcBorders>
            <w:vAlign w:val="center"/>
          </w:tcPr>
          <w:p w14:paraId="5C385E05">
            <w:pPr>
              <w:spacing w:line="240" w:lineRule="exact"/>
              <w:rPr>
                <w:rFonts w:hint="default" w:ascii="仿宋" w:hAnsi="仿宋" w:eastAsia="仿宋"/>
                <w:color w:val="000000"/>
                <w:sz w:val="21"/>
                <w:szCs w:val="21"/>
                <w:lang w:val="en-US" w:eastAsia="zh-CN"/>
              </w:rPr>
            </w:pPr>
            <w:r>
              <w:rPr>
                <w:rFonts w:hint="eastAsia" w:ascii="仿宋" w:hAnsi="仿宋" w:eastAsia="仿宋"/>
                <w:color w:val="000000"/>
                <w:sz w:val="21"/>
                <w:szCs w:val="21"/>
                <w:lang w:val="en-US" w:eastAsia="zh-CN"/>
              </w:rPr>
              <w:t>20000</w:t>
            </w:r>
          </w:p>
        </w:tc>
      </w:tr>
      <w:tr w14:paraId="57F13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3" w:hRule="exact"/>
        </w:trPr>
        <w:tc>
          <w:tcPr>
            <w:tcW w:w="992" w:type="dxa"/>
            <w:tcBorders>
              <w:tl2br w:val="nil"/>
              <w:tr2bl w:val="nil"/>
            </w:tcBorders>
            <w:vAlign w:val="center"/>
          </w:tcPr>
          <w:p w14:paraId="3751819B">
            <w:pPr>
              <w:widowControl w:val="0"/>
              <w:spacing w:line="320" w:lineRule="exact"/>
              <w:jc w:val="center"/>
              <w:rPr>
                <w:rFonts w:ascii="华文中宋" w:hAnsi="华文中宋" w:eastAsia="华文中宋"/>
                <w:sz w:val="28"/>
              </w:rPr>
            </w:pPr>
            <w:r>
              <w:rPr>
                <w:rFonts w:hint="eastAsia" w:ascii="华文中宋" w:hAnsi="华文中宋" w:eastAsia="华文中宋"/>
                <w:sz w:val="28"/>
              </w:rPr>
              <w:t xml:space="preserve">  ︵</w:t>
            </w:r>
          </w:p>
          <w:p w14:paraId="277BE0DE">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初推</w:t>
            </w:r>
          </w:p>
          <w:p w14:paraId="149756C7">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评荐</w:t>
            </w:r>
          </w:p>
          <w:p w14:paraId="6DFADEA3">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评理</w:t>
            </w:r>
          </w:p>
          <w:p w14:paraId="2AFD07C1">
            <w:pPr>
              <w:widowControl w:val="0"/>
              <w:spacing w:line="320" w:lineRule="exact"/>
              <w:jc w:val="center"/>
              <w:rPr>
                <w:rFonts w:hint="eastAsia" w:ascii="华文中宋" w:hAnsi="华文中宋" w:eastAsia="华文中宋"/>
                <w:sz w:val="28"/>
              </w:rPr>
            </w:pPr>
            <w:r>
              <w:rPr>
                <w:rFonts w:hint="eastAsia" w:ascii="华文中宋" w:hAnsi="华文中宋" w:eastAsia="华文中宋"/>
                <w:sz w:val="28"/>
              </w:rPr>
              <w:t>语由</w:t>
            </w:r>
          </w:p>
          <w:p w14:paraId="01371A55">
            <w:pPr>
              <w:spacing w:line="240" w:lineRule="exact"/>
              <w:jc w:val="center"/>
              <w:rPr>
                <w:rFonts w:hint="default" w:ascii="华文中宋" w:hAnsi="华文中宋" w:eastAsia="华文中宋"/>
                <w:color w:val="000000"/>
                <w:sz w:val="28"/>
                <w:lang w:val="en-US" w:eastAsia="zh-CN"/>
              </w:rPr>
            </w:pPr>
            <w:r>
              <w:rPr>
                <w:rFonts w:hint="eastAsia" w:ascii="华文中宋" w:hAnsi="华文中宋" w:eastAsia="华文中宋"/>
                <w:sz w:val="28"/>
                <w:lang w:val="en-US" w:eastAsia="zh-CN"/>
              </w:rPr>
              <w:t xml:space="preserve">  </w:t>
            </w:r>
            <w:r>
              <w:rPr>
                <w:rFonts w:hint="eastAsia" w:ascii="华文中宋" w:hAnsi="华文中宋" w:eastAsia="华文中宋"/>
                <w:sz w:val="28"/>
              </w:rPr>
              <w:t>︶</w:t>
            </w:r>
          </w:p>
        </w:tc>
        <w:tc>
          <w:tcPr>
            <w:tcW w:w="9053" w:type="dxa"/>
            <w:gridSpan w:val="9"/>
            <w:tcBorders>
              <w:tl2br w:val="nil"/>
              <w:tr2bl w:val="nil"/>
            </w:tcBorders>
            <w:vAlign w:val="center"/>
          </w:tcPr>
          <w:p w14:paraId="07BE066A">
            <w:pPr>
              <w:ind w:firstLine="456" w:firstLineChars="200"/>
              <w:rPr>
                <w:rFonts w:hint="eastAsia" w:ascii="仿宋" w:hAnsi="仿宋" w:eastAsia="仿宋"/>
                <w:b w:val="0"/>
                <w:bCs w:val="0"/>
                <w:color w:val="000000"/>
                <w:w w:val="95"/>
                <w:sz w:val="24"/>
                <w:szCs w:val="24"/>
                <w:lang w:val="en-US" w:eastAsia="zh-CN"/>
              </w:rPr>
            </w:pPr>
            <w:r>
              <w:rPr>
                <w:rFonts w:hint="eastAsia" w:ascii="仿宋" w:hAnsi="仿宋" w:eastAsia="仿宋"/>
                <w:b w:val="0"/>
                <w:bCs w:val="0"/>
                <w:color w:val="000000"/>
                <w:w w:val="95"/>
                <w:sz w:val="24"/>
                <w:szCs w:val="24"/>
                <w:lang w:val="en-US" w:eastAsia="zh-CN"/>
              </w:rPr>
              <w:t>习近平总书记明确指出，“多宣传报道人民群众中涌现出来的先进典型和感人事迹”。烟台这位普通学生的义举，在媒体报道之后，引发全网热赞，3次登上全国热搜榜，其中2次“榜一”，全网浏览量超2亿次……这是一组由媒体、网友、学校和相关部门单位“共创”的主旋律作品，千万网友参与推动新闻事件走向“美好”——被救同学恢复良好、姜昭鹏获得补考机会并考入高校就读，报道结局圆满，形成闭环，实现了正能量、高质量、大流量的有机结合。</w:t>
            </w:r>
          </w:p>
          <w:p w14:paraId="57F277AE">
            <w:pPr>
              <w:ind w:firstLine="456" w:firstLineChars="200"/>
              <w:rPr>
                <w:rFonts w:hint="eastAsia" w:ascii="仿宋" w:hAnsi="仿宋" w:eastAsia="仿宋"/>
                <w:b w:val="0"/>
                <w:bCs w:val="0"/>
                <w:color w:val="000000"/>
                <w:w w:val="95"/>
                <w:sz w:val="24"/>
                <w:szCs w:val="24"/>
                <w:lang w:val="en-US" w:eastAsia="zh-CN"/>
              </w:rPr>
            </w:pPr>
            <w:r>
              <w:rPr>
                <w:rFonts w:hint="eastAsia" w:ascii="仿宋" w:hAnsi="仿宋" w:eastAsia="仿宋"/>
                <w:b w:val="0"/>
                <w:bCs w:val="0"/>
                <w:color w:val="000000"/>
                <w:w w:val="95"/>
                <w:sz w:val="24"/>
                <w:szCs w:val="24"/>
                <w:lang w:val="en-US" w:eastAsia="zh-CN"/>
              </w:rPr>
              <w:t>在业务层面，报道采编制作质量精良、文风活泼贴近、多媒体形式鲜活，精心制作的标题“金句”频出，从生命至上、凝聚力量、社会责任等角度，旗帜鲜明地倡导和弘扬社会主义核心价值观，实现了“从故事到道理，由共情而共识”的价值引导。</w:t>
            </w:r>
          </w:p>
          <w:p w14:paraId="20E2C561">
            <w:pPr>
              <w:ind w:firstLine="456" w:firstLineChars="200"/>
              <w:rPr>
                <w:rFonts w:hint="eastAsia" w:ascii="华文中宋" w:hAnsi="华文中宋" w:eastAsia="华文中宋"/>
                <w:b w:val="0"/>
                <w:bCs w:val="0"/>
                <w:color w:val="000000"/>
                <w:spacing w:val="-2"/>
                <w:sz w:val="28"/>
              </w:rPr>
            </w:pPr>
            <w:r>
              <w:rPr>
                <w:rFonts w:hint="eastAsia" w:ascii="仿宋" w:hAnsi="仿宋" w:eastAsia="仿宋"/>
                <w:b w:val="0"/>
                <w:bCs w:val="0"/>
                <w:color w:val="000000"/>
                <w:w w:val="95"/>
                <w:sz w:val="24"/>
                <w:szCs w:val="24"/>
                <w:lang w:val="en-US" w:eastAsia="zh-CN"/>
              </w:rPr>
              <w:t>报道过程和效果体现出主流媒体紧密联系受众、有效传递信息、全面追踪进展、有效引导公众舆论的能力，体现出媒体人的公共服务精神和新闻职业精神，展现了主流媒体的责任和担当。具有互联网传播和舆论引导的样本价值。</w:t>
            </w:r>
          </w:p>
          <w:p w14:paraId="4CE4C596">
            <w:pPr>
              <w:spacing w:line="240" w:lineRule="exact"/>
              <w:rPr>
                <w:rFonts w:hint="eastAsia" w:ascii="华文中宋" w:hAnsi="华文中宋" w:eastAsia="华文中宋"/>
                <w:color w:val="000000"/>
                <w:spacing w:val="-2"/>
                <w:sz w:val="28"/>
              </w:rPr>
            </w:pPr>
          </w:p>
          <w:p w14:paraId="1B4938E8">
            <w:pPr>
              <w:spacing w:line="240" w:lineRule="exact"/>
              <w:rPr>
                <w:rFonts w:hint="eastAsia" w:ascii="华文中宋" w:hAnsi="华文中宋" w:eastAsia="华文中宋"/>
                <w:color w:val="000000"/>
                <w:spacing w:val="-2"/>
                <w:sz w:val="28"/>
              </w:rPr>
            </w:pPr>
            <w:r>
              <w:rPr>
                <w:rFonts w:hint="eastAsia" w:ascii="华文中宋" w:hAnsi="华文中宋" w:eastAsia="华文中宋"/>
                <w:color w:val="000000"/>
                <w:spacing w:val="-2"/>
                <w:sz w:val="28"/>
              </w:rPr>
              <w:t xml:space="preserve">                      </w:t>
            </w:r>
          </w:p>
          <w:p w14:paraId="5900B529">
            <w:pPr>
              <w:spacing w:line="360" w:lineRule="exact"/>
              <w:rPr>
                <w:rFonts w:hint="eastAsia"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z w:val="28"/>
              </w:rPr>
              <w:t>（盖单位公章）</w:t>
            </w:r>
            <w:r>
              <w:rPr>
                <w:rFonts w:hint="eastAsia" w:ascii="华文中宋" w:hAnsi="华文中宋" w:eastAsia="华文中宋"/>
                <w:color w:val="000000"/>
                <w:spacing w:val="-2"/>
                <w:sz w:val="28"/>
              </w:rPr>
              <w:t>：</w:t>
            </w:r>
          </w:p>
          <w:p w14:paraId="7FB003F3">
            <w:pPr>
              <w:rPr>
                <w:rFonts w:hint="eastAsia" w:ascii="仿宋" w:hAnsi="仿宋" w:eastAsia="仿宋"/>
                <w:color w:val="000000"/>
                <w:szCs w:val="21"/>
              </w:rPr>
            </w:pPr>
            <w:r>
              <w:rPr>
                <w:rFonts w:hint="eastAsia" w:ascii="方正仿宋_GB2312"/>
                <w:color w:val="000000"/>
                <w:sz w:val="28"/>
              </w:rPr>
              <w:t xml:space="preserve">                                              </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14:paraId="4B3504ED">
      <w:pPr>
        <w:rPr>
          <w:rFonts w:hint="eastAsia"/>
        </w:rPr>
      </w:pPr>
    </w:p>
    <w:sectPr>
      <w:headerReference r:id="rId3" w:type="default"/>
      <w:pgSz w:w="11906" w:h="16838"/>
      <w:pgMar w:top="930" w:right="1293" w:bottom="986"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1" w:fontKey="{25F27AE4-2F31-433F-B42B-6F5B34F494F3}"/>
  </w:font>
  <w:font w:name="方正小标宋简体">
    <w:panose1 w:val="02000000000000000000"/>
    <w:charset w:val="86"/>
    <w:family w:val="script"/>
    <w:pitch w:val="default"/>
    <w:sig w:usb0="00000001" w:usb1="08000000" w:usb2="00000000" w:usb3="00000000" w:csb0="00040000" w:csb1="00000000"/>
    <w:embedRegular r:id="rId2" w:fontKey="{D2097EE0-CD6B-4D46-8580-C0E6D7B8795F}"/>
  </w:font>
  <w:font w:name="华文中宋">
    <w:panose1 w:val="02010600040101010101"/>
    <w:charset w:val="86"/>
    <w:family w:val="auto"/>
    <w:pitch w:val="default"/>
    <w:sig w:usb0="00000287" w:usb1="080F0000" w:usb2="00000000" w:usb3="00000000" w:csb0="0004009F" w:csb1="DFD70000"/>
    <w:embedRegular r:id="rId3" w:fontKey="{DA834769-9BF5-48C4-AF00-33E4416E97A2}"/>
  </w:font>
  <w:font w:name="仿宋">
    <w:panose1 w:val="02010609060101010101"/>
    <w:charset w:val="86"/>
    <w:family w:val="auto"/>
    <w:pitch w:val="default"/>
    <w:sig w:usb0="800002BF" w:usb1="38CF7CFA" w:usb2="00000016" w:usb3="00000000" w:csb0="00040001" w:csb1="00000000"/>
    <w:embedRegular r:id="rId4" w:fontKey="{AB663E0B-01DE-4856-A608-1AEE82FF925D}"/>
  </w:font>
  <w:font w:name="仿宋_GB2312">
    <w:altName w:val="仿宋"/>
    <w:panose1 w:val="02010609030101010101"/>
    <w:charset w:val="86"/>
    <w:family w:val="modern"/>
    <w:pitch w:val="default"/>
    <w:sig w:usb0="00000000" w:usb1="00000000" w:usb2="00000000" w:usb3="00000000" w:csb0="00040000" w:csb1="00000000"/>
    <w:embedRegular r:id="rId5" w:fontKey="{A3B13449-E6DF-48E0-9670-19A65E029D10}"/>
  </w:font>
  <w:font w:name="Microsoft YaHei UI">
    <w:panose1 w:val="020B0503020204020204"/>
    <w:charset w:val="86"/>
    <w:family w:val="auto"/>
    <w:pitch w:val="default"/>
    <w:sig w:usb0="80000287" w:usb1="2ACF3C50" w:usb2="00000016" w:usb3="00000000" w:csb0="0004001F" w:csb1="00000000"/>
    <w:embedRegular r:id="rId6" w:fontKey="{348983B9-3B8E-4B08-8585-EE5A0274DDBE}"/>
  </w:font>
  <w:font w:name="楷体">
    <w:panose1 w:val="02010609060101010101"/>
    <w:charset w:val="86"/>
    <w:family w:val="modern"/>
    <w:pitch w:val="default"/>
    <w:sig w:usb0="800002BF" w:usb1="38CF7CFA" w:usb2="00000016" w:usb3="00000000" w:csb0="00040001" w:csb1="00000000"/>
    <w:embedRegular r:id="rId7" w:fontKey="{236977A5-9CB8-4DF4-83B9-2BEE6E110C58}"/>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895080">
    <w:pPr>
      <w:pStyle w:val="3"/>
      <w:spacing w:after="0" w:line="320" w:lineRule="exact"/>
      <w:ind w:firstLine="602"/>
      <w:rPr>
        <w:rFonts w:hint="eastAsia" w:ascii="楷体" w:hAnsi="楷体" w:eastAsia="楷体"/>
        <w:b/>
        <w:sz w:val="30"/>
        <w:szCs w:val="3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706FB"/>
    <w:rsid w:val="02571C51"/>
    <w:rsid w:val="026E6F9B"/>
    <w:rsid w:val="07F141E3"/>
    <w:rsid w:val="09F06232"/>
    <w:rsid w:val="0ABC1A5F"/>
    <w:rsid w:val="0B1C7C39"/>
    <w:rsid w:val="0B6E069B"/>
    <w:rsid w:val="103E4A53"/>
    <w:rsid w:val="11D27854"/>
    <w:rsid w:val="12CB256B"/>
    <w:rsid w:val="136E4943"/>
    <w:rsid w:val="143C5BE9"/>
    <w:rsid w:val="176E6254"/>
    <w:rsid w:val="17CD2AF5"/>
    <w:rsid w:val="1C302B14"/>
    <w:rsid w:val="242752D4"/>
    <w:rsid w:val="291819B2"/>
    <w:rsid w:val="33363900"/>
    <w:rsid w:val="368247B5"/>
    <w:rsid w:val="36B87104"/>
    <w:rsid w:val="3C352D4B"/>
    <w:rsid w:val="3CA44198"/>
    <w:rsid w:val="42B26CBD"/>
    <w:rsid w:val="4414057C"/>
    <w:rsid w:val="46C83CD4"/>
    <w:rsid w:val="4A785FA8"/>
    <w:rsid w:val="4B362078"/>
    <w:rsid w:val="4CA94913"/>
    <w:rsid w:val="53864AAB"/>
    <w:rsid w:val="53903929"/>
    <w:rsid w:val="5D250E1A"/>
    <w:rsid w:val="5E4D4138"/>
    <w:rsid w:val="5E53635A"/>
    <w:rsid w:val="5FDC43FC"/>
    <w:rsid w:val="60DF4463"/>
    <w:rsid w:val="6253185F"/>
    <w:rsid w:val="68C24863"/>
    <w:rsid w:val="6AF6662F"/>
    <w:rsid w:val="6C7D709E"/>
    <w:rsid w:val="6CCB40FD"/>
    <w:rsid w:val="700A495D"/>
    <w:rsid w:val="70CD2B43"/>
    <w:rsid w:val="716B5189"/>
    <w:rsid w:val="73F26870"/>
    <w:rsid w:val="74D9156C"/>
    <w:rsid w:val="75E839CE"/>
    <w:rsid w:val="761C7F8F"/>
    <w:rsid w:val="77C757AB"/>
    <w:rsid w:val="784F51B2"/>
    <w:rsid w:val="7AAE364C"/>
    <w:rsid w:val="7CFD384D"/>
    <w:rsid w:val="7DE37304"/>
    <w:rsid w:val="CFDF5E9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2312" w:asciiTheme="minorHAnsi" w:hAnsiTheme="minorHAnsi" w:cstheme="minorBidi"/>
      <w:kern w:val="2"/>
      <w:sz w:val="32"/>
      <w:szCs w:val="2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3"/>
    <w:basedOn w:val="1"/>
    <w:unhideWhenUsed/>
    <w:qFormat/>
    <w:uiPriority w:val="99"/>
    <w:pPr>
      <w:spacing w:after="120"/>
    </w:pPr>
    <w:rPr>
      <w:sz w:val="16"/>
      <w:szCs w:val="16"/>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qFormat/>
    <w:uiPriority w:val="0"/>
    <w:rPr>
      <w:color w:val="800080"/>
      <w:u w:val="single"/>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1229</Words>
  <Characters>1924</Characters>
  <Lines>0</Lines>
  <Paragraphs>0</Paragraphs>
  <TotalTime>6</TotalTime>
  <ScaleCrop>false</ScaleCrop>
  <LinksUpToDate>false</LinksUpToDate>
  <CharactersWithSpaces>2027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2026-04-07T14:18:00Z</dcterms:created>
  <dc:creator>EDY</dc:creator>
  <cp:lastModifiedBy>杨豆豆</cp:lastModifiedBy>
  <dcterms:modified xsi:type="dcterms:W3CDTF">2026-04-30T06:36:14Z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eyJoZGlkIjoiMDg3Y2NlZmU4MjI0NjExZDVhYzM1YzE4ZTUyYzA3MzQiLCJ1c2VySWQiOiI5OTM5NDkyOTYifQ==</vt:lpwstr>
  </property>
  <property fmtid="{D5CDD505-2E9C-101B-9397-08002B2CF9AE}" pid="4" name="ICV">
    <vt:lpwstr>9100CE0EC42877DBE0D7F269CEA36495_43</vt:lpwstr>
  </property>
</Properties>
</file>