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12AB" w:rsidRDefault="004912AB" w:rsidP="004912AB">
      <w:pPr>
        <w:suppressAutoHyphens/>
        <w:autoSpaceDE w:val="0"/>
        <w:autoSpaceDN w:val="0"/>
        <w:adjustRightInd w:val="0"/>
        <w:spacing w:line="306" w:lineRule="atLeast"/>
        <w:textAlignment w:val="center"/>
        <w:rPr>
          <w:rFonts w:ascii="汉仪中黑简" w:eastAsia="汉仪中黑简" w:cs="汉仪中黑简"/>
          <w:color w:val="000000"/>
          <w:kern w:val="0"/>
          <w:sz w:val="52"/>
          <w:szCs w:val="52"/>
          <w:lang w:val="zh-CN"/>
        </w:rPr>
      </w:pPr>
      <w:r w:rsidRPr="004912AB">
        <w:rPr>
          <w:rFonts w:ascii="汉仪中黑简" w:eastAsia="汉仪中黑简" w:cs="汉仪中黑简" w:hint="eastAsia"/>
          <w:color w:val="000000"/>
          <w:kern w:val="0"/>
          <w:sz w:val="52"/>
          <w:szCs w:val="52"/>
          <w:lang w:val="zh-CN"/>
        </w:rPr>
        <w:t>都市类媒体深度融合的策略选择</w:t>
      </w:r>
    </w:p>
    <w:p w:rsidR="004912AB" w:rsidRPr="004912AB" w:rsidRDefault="004912AB" w:rsidP="004912AB">
      <w:pPr>
        <w:suppressAutoHyphens/>
        <w:autoSpaceDE w:val="0"/>
        <w:autoSpaceDN w:val="0"/>
        <w:adjustRightInd w:val="0"/>
        <w:spacing w:line="306" w:lineRule="atLeast"/>
        <w:textAlignment w:val="center"/>
        <w:rPr>
          <w:rFonts w:ascii="汉仪中黑简" w:eastAsia="汉仪中黑简" w:cs="汉仪中黑简" w:hint="eastAsia"/>
          <w:color w:val="000000"/>
          <w:kern w:val="0"/>
          <w:sz w:val="52"/>
          <w:szCs w:val="52"/>
          <w:lang w:val="zh-CN"/>
        </w:rPr>
      </w:pPr>
    </w:p>
    <w:p w:rsidR="0029465F" w:rsidRDefault="0029465F" w:rsidP="0029465F">
      <w:pPr>
        <w:pStyle w:val="a5"/>
        <w:rPr>
          <w:rStyle w:val="a7"/>
          <w:rFonts w:ascii="仿宋" w:eastAsia="仿宋" w:cs="仿宋"/>
          <w:color w:val="3E3A39"/>
          <w:spacing w:val="-9"/>
        </w:rPr>
      </w:pPr>
    </w:p>
    <w:p w:rsidR="004912AB" w:rsidRDefault="0029465F" w:rsidP="004912AB">
      <w:pPr>
        <w:pStyle w:val="a3"/>
        <w:rPr>
          <w:rStyle w:val="a9"/>
        </w:rPr>
      </w:pPr>
      <w:r>
        <w:rPr>
          <w:rStyle w:val="a8"/>
          <w:rFonts w:ascii="汉仪书宋一简" w:eastAsia="汉仪书宋一简" w:cs="汉仪书宋一简" w:hint="eastAsia"/>
          <w:sz w:val="19"/>
          <w:szCs w:val="19"/>
        </w:rPr>
        <w:t>◎</w:t>
      </w:r>
      <w:r>
        <w:rPr>
          <w:rStyle w:val="a8"/>
          <w:rFonts w:ascii="汉仪书宋一简" w:eastAsia="汉仪书宋一简" w:cs="汉仪书宋一简"/>
          <w:sz w:val="19"/>
          <w:szCs w:val="19"/>
        </w:rPr>
        <w:t xml:space="preserve">  </w:t>
      </w:r>
      <w:r w:rsidR="004912AB">
        <w:rPr>
          <w:rStyle w:val="a9"/>
          <w:rFonts w:hint="eastAsia"/>
        </w:rPr>
        <w:t>王文坚</w:t>
      </w:r>
    </w:p>
    <w:p w:rsidR="0029465F" w:rsidRDefault="0029465F" w:rsidP="0029465F">
      <w:pPr>
        <w:pStyle w:val="a3"/>
        <w:rPr>
          <w:rStyle w:val="a9"/>
        </w:rPr>
      </w:pPr>
    </w:p>
    <w:p w:rsidR="0029465F" w:rsidRDefault="0029465F" w:rsidP="0029465F">
      <w:pPr>
        <w:pStyle w:val="a3"/>
        <w:rPr>
          <w:rStyle w:val="a9"/>
        </w:rPr>
      </w:pPr>
    </w:p>
    <w:p w:rsidR="007F5D92" w:rsidRDefault="007F5D92"/>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近年来，传统都市类媒体在融合大潮中奋力转型，作出了很多新尝试。随着媒体融合向纵深推进，要变革图强，唯有找到正确的策略方针，找准融合的正确路径。</w:t>
      </w:r>
    </w:p>
    <w:p w:rsidR="004912AB" w:rsidRPr="004912AB" w:rsidRDefault="004912AB" w:rsidP="004912AB">
      <w:pPr>
        <w:spacing w:line="480" w:lineRule="auto"/>
        <w:ind w:firstLineChars="200" w:firstLine="602"/>
        <w:jc w:val="left"/>
        <w:rPr>
          <w:rFonts w:ascii="仿宋" w:eastAsia="仿宋" w:hAnsi="仿宋"/>
          <w:b/>
          <w:bCs/>
          <w:sz w:val="30"/>
          <w:szCs w:val="30"/>
          <w:lang w:val="zh-CN"/>
        </w:rPr>
      </w:pPr>
      <w:r w:rsidRPr="004912AB">
        <w:rPr>
          <w:rFonts w:ascii="仿宋" w:eastAsia="仿宋" w:hAnsi="仿宋" w:hint="eastAsia"/>
          <w:b/>
          <w:bCs/>
          <w:sz w:val="30"/>
          <w:szCs w:val="30"/>
          <w:lang w:val="zh-CN"/>
        </w:rPr>
        <w:t>流量不等于“留量”，都市类媒体转型面临挑战</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主流媒体曾经着力于在各新媒体商业平台开设账号</w:t>
      </w:r>
      <w:r w:rsidRPr="004912AB">
        <w:rPr>
          <w:rFonts w:ascii="仿宋" w:eastAsia="仿宋" w:hAnsi="仿宋"/>
          <w:sz w:val="30"/>
          <w:szCs w:val="30"/>
          <w:lang w:val="zh-CN"/>
        </w:rPr>
        <w:t>,</w:t>
      </w:r>
      <w:r w:rsidRPr="004912AB">
        <w:rPr>
          <w:rFonts w:ascii="仿宋" w:eastAsia="仿宋" w:hAnsi="仿宋" w:hint="eastAsia"/>
          <w:sz w:val="30"/>
          <w:szCs w:val="30"/>
          <w:lang w:val="zh-CN"/>
        </w:rPr>
        <w:t>为深度触达不同平台用户</w:t>
      </w:r>
      <w:r w:rsidRPr="004912AB">
        <w:rPr>
          <w:rFonts w:ascii="仿宋" w:eastAsia="仿宋" w:hAnsi="仿宋"/>
          <w:sz w:val="30"/>
          <w:szCs w:val="30"/>
          <w:lang w:val="zh-CN"/>
        </w:rPr>
        <w:t>,</w:t>
      </w:r>
      <w:r w:rsidRPr="004912AB">
        <w:rPr>
          <w:rFonts w:ascii="仿宋" w:eastAsia="仿宋" w:hAnsi="仿宋" w:hint="eastAsia"/>
          <w:sz w:val="30"/>
          <w:szCs w:val="30"/>
          <w:lang w:val="zh-CN"/>
        </w:rPr>
        <w:t>调集大量人力、资源进行维护。有的平台账号尽管通过运维获得了较大数量的用户，但精准数据均掌握在平台手中，内容生产者不能对用户数据进行充分分析，变现能力不强。</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短视频的爆发式增长，带来传播生态的巨大变化，各类“</w:t>
      </w:r>
      <w:r w:rsidRPr="004912AB">
        <w:rPr>
          <w:rFonts w:ascii="仿宋" w:eastAsia="仿宋" w:hAnsi="仿宋"/>
          <w:sz w:val="30"/>
          <w:szCs w:val="30"/>
          <w:lang w:val="zh-CN"/>
        </w:rPr>
        <w:t>10</w:t>
      </w:r>
      <w:r w:rsidRPr="004912AB">
        <w:rPr>
          <w:rFonts w:ascii="仿宋" w:eastAsia="仿宋" w:hAnsi="仿宋" w:hint="eastAsia"/>
          <w:sz w:val="30"/>
          <w:szCs w:val="30"/>
          <w:lang w:val="zh-CN"/>
        </w:rPr>
        <w:t>万</w:t>
      </w:r>
      <w:r w:rsidRPr="004912AB">
        <w:rPr>
          <w:rFonts w:ascii="仿宋" w:eastAsia="仿宋" w:hAnsi="仿宋"/>
          <w:sz w:val="30"/>
          <w:szCs w:val="30"/>
          <w:lang w:val="zh-CN"/>
        </w:rPr>
        <w:t>+</w:t>
      </w:r>
      <w:r w:rsidRPr="004912AB">
        <w:rPr>
          <w:rFonts w:ascii="仿宋" w:eastAsia="仿宋" w:hAnsi="仿宋" w:hint="eastAsia"/>
          <w:sz w:val="30"/>
          <w:szCs w:val="30"/>
          <w:lang w:val="zh-CN"/>
        </w:rPr>
        <w:t>”成为评判新闻是否受欢迎的简单量化方式。一张图片，配上几行文字和背景音乐，就能成为一条新闻；几秒钟的突发现场，也能带来较大的流量。从报纸、网站，再到移动端、智能端，伴随着行业发展和竞争加大，传统主流媒体的用户被</w:t>
      </w:r>
      <w:r w:rsidRPr="004912AB">
        <w:rPr>
          <w:rFonts w:ascii="仿宋" w:eastAsia="仿宋" w:hAnsi="仿宋" w:hint="eastAsia"/>
          <w:sz w:val="30"/>
          <w:szCs w:val="30"/>
          <w:lang w:val="zh-CN"/>
        </w:rPr>
        <w:lastRenderedPageBreak/>
        <w:t>不断稀释。由于平台众多，以及技术因素的制约，不少传统媒体构建的融媒矩阵不能自主进行用户画像，无法高效地建立有黏性的连接。在细分垂直领域，尽管逐步建立了有辨识度的品牌，但仍难以实现跨平台社群传播的“一键三连”，内容共享、运营开发等机制难以展开与实现。</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另一方面，尽管不少传统媒体自有平台下载数量尚可，但是流量不等于“留量”，他们中的大多数在短时间内难以实现内容传播的进一步规模化快速增长。此外，传统都市类媒体大多面临从业者平均年龄老化等问题，且传统媒体人缺乏融合转型技能，存在本领危机。如何提供公平、有竞争力的待遇来吸引优秀人才，也是未来需要面对的挑战。</w:t>
      </w:r>
    </w:p>
    <w:p w:rsidR="004912AB" w:rsidRPr="004912AB" w:rsidRDefault="004912AB" w:rsidP="004912AB">
      <w:pPr>
        <w:spacing w:line="480" w:lineRule="auto"/>
        <w:ind w:firstLineChars="200" w:firstLine="602"/>
        <w:jc w:val="left"/>
        <w:rPr>
          <w:rFonts w:ascii="仿宋" w:eastAsia="仿宋" w:hAnsi="仿宋"/>
          <w:b/>
          <w:bCs/>
          <w:sz w:val="30"/>
          <w:szCs w:val="30"/>
          <w:lang w:val="zh-CN"/>
        </w:rPr>
      </w:pPr>
      <w:r w:rsidRPr="004912AB">
        <w:rPr>
          <w:rFonts w:ascii="仿宋" w:eastAsia="仿宋" w:hAnsi="仿宋" w:hint="eastAsia"/>
          <w:b/>
          <w:bCs/>
          <w:sz w:val="30"/>
          <w:szCs w:val="30"/>
          <w:lang w:val="zh-CN"/>
        </w:rPr>
        <w:t>着眼关键点，从四个维度找准策略方向</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着眼传播——人在哪里，新闻舆论阵地就在哪里。</w:t>
      </w:r>
      <w:r w:rsidRPr="004912AB">
        <w:rPr>
          <w:rFonts w:ascii="仿宋" w:eastAsia="仿宋" w:hAnsi="仿宋"/>
          <w:sz w:val="30"/>
          <w:szCs w:val="30"/>
          <w:lang w:val="zh-CN"/>
        </w:rPr>
        <w:t>2020</w:t>
      </w:r>
      <w:r w:rsidRPr="004912AB">
        <w:rPr>
          <w:rFonts w:ascii="仿宋" w:eastAsia="仿宋" w:hAnsi="仿宋" w:hint="eastAsia"/>
          <w:sz w:val="30"/>
          <w:szCs w:val="30"/>
          <w:lang w:val="zh-CN"/>
        </w:rPr>
        <w:t>年</w:t>
      </w:r>
      <w:r w:rsidRPr="004912AB">
        <w:rPr>
          <w:rFonts w:ascii="仿宋" w:eastAsia="仿宋" w:hAnsi="仿宋"/>
          <w:sz w:val="30"/>
          <w:szCs w:val="30"/>
          <w:lang w:val="zh-CN"/>
        </w:rPr>
        <w:t>9</w:t>
      </w:r>
      <w:r w:rsidRPr="004912AB">
        <w:rPr>
          <w:rFonts w:ascii="仿宋" w:eastAsia="仿宋" w:hAnsi="仿宋" w:hint="eastAsia"/>
          <w:sz w:val="30"/>
          <w:szCs w:val="30"/>
          <w:lang w:val="zh-CN"/>
        </w:rPr>
        <w:t>月，中共中央办公厅、国务院办公厅印发的《关于加快推进媒体深度融合发展的意见》中，明确了媒体深度融合发展的总体要求，开启了“一体化深融”的战略性布局，明确提出建立以内容建设为根本、先进技术为支撑、创新管理为保障的全媒体传播体系。面对挑战，新闻工作者应不断学习党的创新理论，</w:t>
      </w:r>
      <w:r w:rsidRPr="004912AB">
        <w:rPr>
          <w:rFonts w:ascii="仿宋" w:eastAsia="仿宋" w:hAnsi="仿宋" w:hint="eastAsia"/>
          <w:sz w:val="30"/>
          <w:szCs w:val="30"/>
          <w:lang w:val="zh-CN"/>
        </w:rPr>
        <w:lastRenderedPageBreak/>
        <w:t>全面挺进媒体融合发展的主战场，以内容优势、技术赋能、创新管理赢得发展优势。</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着眼改变——从短视频探索中寻找方向感。传统媒体做短视频，怎样才能出圈？比如，南京一家专业的新媒体运营孵化机构，从</w:t>
      </w:r>
      <w:r w:rsidRPr="004912AB">
        <w:rPr>
          <w:rFonts w:ascii="仿宋" w:eastAsia="仿宋" w:hAnsi="仿宋"/>
          <w:sz w:val="30"/>
          <w:szCs w:val="30"/>
          <w:lang w:val="zh-CN"/>
        </w:rPr>
        <w:t xml:space="preserve"> </w:t>
      </w:r>
      <w:r w:rsidRPr="004912AB">
        <w:rPr>
          <w:rFonts w:ascii="仿宋" w:eastAsia="仿宋" w:hAnsi="仿宋" w:hint="eastAsia"/>
          <w:sz w:val="30"/>
          <w:szCs w:val="30"/>
          <w:lang w:val="zh-CN"/>
        </w:rPr>
        <w:t>“南京头条”微博、微信发轫，继而全面发力短视频，积极在汽车、美妆等更易变现的垂直领域占领一席之地。尽管与传统媒体思维相比，短视频创作、传播模式有很大改变，但这一正处风口的领域也蕴含着新的机会和可能，需要给予足够重视。</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着眼场景——从经典品牌打造中寻求最优解。短视频以多元的内容生产主体、形式丰富的传播形式，构建了生活场景中新的“舆论场”。目前，</w:t>
      </w:r>
      <w:r w:rsidRPr="004912AB">
        <w:rPr>
          <w:rFonts w:ascii="仿宋" w:eastAsia="仿宋" w:hAnsi="仿宋"/>
          <w:sz w:val="30"/>
          <w:szCs w:val="30"/>
          <w:lang w:val="zh-CN"/>
        </w:rPr>
        <w:t>15</w:t>
      </w:r>
      <w:r w:rsidRPr="004912AB">
        <w:rPr>
          <w:rFonts w:ascii="仿宋" w:eastAsia="仿宋" w:hAnsi="仿宋" w:hint="eastAsia"/>
          <w:sz w:val="30"/>
          <w:szCs w:val="30"/>
          <w:lang w:val="zh-CN"/>
        </w:rPr>
        <w:t>秒的短视频备受欢迎，但过于碎片化，信息不完整。对于主流媒体来说，</w:t>
      </w:r>
      <w:r w:rsidRPr="004912AB">
        <w:rPr>
          <w:rFonts w:ascii="仿宋" w:eastAsia="仿宋" w:hAnsi="仿宋"/>
          <w:sz w:val="30"/>
          <w:szCs w:val="30"/>
          <w:lang w:val="zh-CN"/>
        </w:rPr>
        <w:t>4</w:t>
      </w:r>
      <w:r w:rsidRPr="004912AB">
        <w:rPr>
          <w:rFonts w:ascii="仿宋" w:eastAsia="仿宋" w:hAnsi="仿宋" w:hint="eastAsia"/>
          <w:sz w:val="30"/>
          <w:szCs w:val="30"/>
          <w:lang w:val="zh-CN"/>
        </w:rPr>
        <w:t>分钟左右的视频比较完整，相当于“深度报道”，有完整叙事和观点，能打造经典品牌。算法时代，大家更多是看点击量、消费量，其实还要看能给用户提供怎样的长期价值，包括信息浓度、价值感等。传统媒体的优势在于公信力，能呈现更厚实的内容和内涵价值，同时也要学习自媒体之长，更加注意内容情绪价值的挖掘，让产</w:t>
      </w:r>
      <w:r w:rsidRPr="004912AB">
        <w:rPr>
          <w:rFonts w:ascii="仿宋" w:eastAsia="仿宋" w:hAnsi="仿宋" w:hint="eastAsia"/>
          <w:sz w:val="30"/>
          <w:szCs w:val="30"/>
          <w:lang w:val="zh-CN"/>
        </w:rPr>
        <w:lastRenderedPageBreak/>
        <w:t>品引发共鸣共情。</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着眼连接——用创意、体验与用户取得紧密联系。传统媒体的读者、听众、观众并不等同于用户。用户是指媒体能切实掌握其各方面数据及真实需求的受众。传统媒体与用户的连接渐弱，如何唤醒、召回老用户，拉动新用户？我们认为，需要借助技术的力量，打造高质量数据产品，沉淀用户数据，进行用户画像。</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在技术支持下，以用户为导向，是重新开启连接的第一步。以打造私域流量形式加强用户连接，是一种不错的选择。通过社群、微信朋友圈、创意互动等多重手段，与用户重新建立联系，并以内容生产、分发、运营等为抓手，搭建运营应用架构，通过内容运营、活动运营、营销运营、会员运营等方式形成用户闭环，深度挖掘粉丝经济、注意力经济，提高用户黏性，并提升变现能力。</w:t>
      </w:r>
    </w:p>
    <w:p w:rsidR="004912AB" w:rsidRPr="004912AB" w:rsidRDefault="004912AB" w:rsidP="004912AB">
      <w:pPr>
        <w:spacing w:line="480" w:lineRule="auto"/>
        <w:ind w:firstLineChars="200" w:firstLine="602"/>
        <w:jc w:val="left"/>
        <w:rPr>
          <w:rFonts w:ascii="仿宋" w:eastAsia="仿宋" w:hAnsi="仿宋"/>
          <w:b/>
          <w:bCs/>
          <w:sz w:val="30"/>
          <w:szCs w:val="30"/>
          <w:lang w:val="zh-CN"/>
        </w:rPr>
      </w:pPr>
      <w:r w:rsidRPr="004912AB">
        <w:rPr>
          <w:rFonts w:ascii="仿宋" w:eastAsia="仿宋" w:hAnsi="仿宋" w:hint="eastAsia"/>
          <w:b/>
          <w:bCs/>
          <w:sz w:val="30"/>
          <w:szCs w:val="30"/>
          <w:lang w:val="zh-CN"/>
        </w:rPr>
        <w:t>发挥公信力优势，运用新技术手段向深度融合挺进</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推动一体化发展，媒体融合赢在顶层设计。当前，媒体深融进入深水区，人工智能、云计算、大数据、区块链、元宇宙等概念频出，智媒时代来临。作为一项全面深化改革的复杂工</w:t>
      </w:r>
      <w:r w:rsidRPr="004912AB">
        <w:rPr>
          <w:rFonts w:ascii="仿宋" w:eastAsia="仿宋" w:hAnsi="仿宋" w:hint="eastAsia"/>
          <w:sz w:val="30"/>
          <w:szCs w:val="30"/>
          <w:lang w:val="zh-CN"/>
        </w:rPr>
        <w:lastRenderedPageBreak/>
        <w:t>程，需要通过顶层设计，促进融合发展的一体化进程。要在战略规划上进行系统思考、整体规划，促进内容、产品、薪酬、运营、人才等一体化统筹。要处理好报纸与新媒体优先级、图文与视频产量比、自有平台与公共账号侧重比等矛盾关系，在一体化的同时又能较好实现各平台的协调发展。</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推动平台建设，做强主流媒体服务新功能，积极构建舆论传播新阵地。建设主流舆论传播新格局，挖掘主流媒体的新功能，需要构建下沉新管道，拓展垂类新服务，开发互动新功能，开门办报、办端，凝聚基层群众智慧做好信息“新枢纽”。扬子晚报在媒体融合实践中，全力打造“抖快视”（抖音、快手、视频号）运营团队，同时将“扬眼”客户端转型做视频直播，在短视频领域打通舆论引导的“最后一公里”，传递正能量，画好网上网下同心圆，不断提升主流媒体传播力、引导力、影响力、公信力。</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积极提升“新闻</w:t>
      </w:r>
      <w:r w:rsidRPr="004912AB">
        <w:rPr>
          <w:rFonts w:ascii="仿宋" w:eastAsia="仿宋" w:hAnsi="仿宋"/>
          <w:sz w:val="30"/>
          <w:szCs w:val="30"/>
          <w:lang w:val="zh-CN"/>
        </w:rPr>
        <w:t>+</w:t>
      </w:r>
      <w:r w:rsidRPr="004912AB">
        <w:rPr>
          <w:rFonts w:ascii="仿宋" w:eastAsia="仿宋" w:hAnsi="仿宋" w:hint="eastAsia"/>
          <w:sz w:val="30"/>
          <w:szCs w:val="30"/>
          <w:lang w:val="zh-CN"/>
        </w:rPr>
        <w:t>服务”新功能，搭建开门办媒新枢纽。主流媒体是社会公共服务的重要组成部分。扬子晚报不断从“新闻</w:t>
      </w:r>
      <w:r w:rsidRPr="004912AB">
        <w:rPr>
          <w:rFonts w:ascii="仿宋" w:eastAsia="仿宋" w:hAnsi="仿宋"/>
          <w:sz w:val="30"/>
          <w:szCs w:val="30"/>
          <w:lang w:val="zh-CN"/>
        </w:rPr>
        <w:t>+</w:t>
      </w:r>
      <w:r w:rsidRPr="004912AB">
        <w:rPr>
          <w:rFonts w:ascii="仿宋" w:eastAsia="仿宋" w:hAnsi="仿宋" w:hint="eastAsia"/>
          <w:sz w:val="30"/>
          <w:szCs w:val="30"/>
          <w:lang w:val="zh-CN"/>
        </w:rPr>
        <w:t>服务”方面发力，在“新闻</w:t>
      </w:r>
      <w:r w:rsidRPr="004912AB">
        <w:rPr>
          <w:rFonts w:ascii="仿宋" w:eastAsia="仿宋" w:hAnsi="仿宋"/>
          <w:sz w:val="30"/>
          <w:szCs w:val="30"/>
          <w:lang w:val="zh-CN"/>
        </w:rPr>
        <w:t>+</w:t>
      </w:r>
      <w:r w:rsidRPr="004912AB">
        <w:rPr>
          <w:rFonts w:ascii="仿宋" w:eastAsia="仿宋" w:hAnsi="仿宋" w:hint="eastAsia"/>
          <w:sz w:val="30"/>
          <w:szCs w:val="30"/>
          <w:lang w:val="zh-CN"/>
        </w:rPr>
        <w:t>政务”的时政服务、“新闻</w:t>
      </w:r>
      <w:r w:rsidRPr="004912AB">
        <w:rPr>
          <w:rFonts w:ascii="仿宋" w:eastAsia="仿宋" w:hAnsi="仿宋"/>
          <w:sz w:val="30"/>
          <w:szCs w:val="30"/>
          <w:lang w:val="zh-CN"/>
        </w:rPr>
        <w:t>+</w:t>
      </w:r>
      <w:r w:rsidRPr="004912AB">
        <w:rPr>
          <w:rFonts w:ascii="仿宋" w:eastAsia="仿宋" w:hAnsi="仿宋" w:hint="eastAsia"/>
          <w:sz w:val="30"/>
          <w:szCs w:val="30"/>
          <w:lang w:val="zh-CN"/>
        </w:rPr>
        <w:t>教育健康”的民生服务，“新闻</w:t>
      </w:r>
      <w:r w:rsidRPr="004912AB">
        <w:rPr>
          <w:rFonts w:ascii="仿宋" w:eastAsia="仿宋" w:hAnsi="仿宋"/>
          <w:sz w:val="30"/>
          <w:szCs w:val="30"/>
          <w:lang w:val="zh-CN"/>
        </w:rPr>
        <w:t>+</w:t>
      </w:r>
      <w:r w:rsidRPr="004912AB">
        <w:rPr>
          <w:rFonts w:ascii="仿宋" w:eastAsia="仿宋" w:hAnsi="仿宋" w:hint="eastAsia"/>
          <w:sz w:val="30"/>
          <w:szCs w:val="30"/>
          <w:lang w:val="zh-CN"/>
        </w:rPr>
        <w:t>乡村振兴和基层治理”的智库服</w:t>
      </w:r>
      <w:r w:rsidRPr="004912AB">
        <w:rPr>
          <w:rFonts w:ascii="仿宋" w:eastAsia="仿宋" w:hAnsi="仿宋" w:hint="eastAsia"/>
          <w:sz w:val="30"/>
          <w:szCs w:val="30"/>
          <w:lang w:val="zh-CN"/>
        </w:rPr>
        <w:lastRenderedPageBreak/>
        <w:t>务、“新闻</w:t>
      </w:r>
      <w:r w:rsidRPr="004912AB">
        <w:rPr>
          <w:rFonts w:ascii="仿宋" w:eastAsia="仿宋" w:hAnsi="仿宋"/>
          <w:sz w:val="30"/>
          <w:szCs w:val="30"/>
          <w:lang w:val="zh-CN"/>
        </w:rPr>
        <w:t>+</w:t>
      </w:r>
      <w:r w:rsidRPr="004912AB">
        <w:rPr>
          <w:rFonts w:ascii="仿宋" w:eastAsia="仿宋" w:hAnsi="仿宋" w:hint="eastAsia"/>
          <w:sz w:val="30"/>
          <w:szCs w:val="30"/>
          <w:lang w:val="zh-CN"/>
        </w:rPr>
        <w:t>公共服务”的便民实践中，增强用户黏性。</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扬子晚报以扬子社区行、扬子城市社群部和“有事找紫牛”栏目为抓手服务基层，聚焦社区居民需求，倾听群众声音，沉到社区抓“活鱼”，让人民利益诉求畅通表达，让用户的获得感、体验感、交互感、愉悦感、幸福感得到更大的满足。</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推动人才建设，夯实优质内容与服务的桩基。媒体转型发展，关键在人才，核心在队伍。主流媒体需要创新人才引进机制、培养管理机制、评价激励机制，体现优才优酬，充分调动人才工作热情。</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扬子晚报积极探索双向选择、人岗适配、打造学习型组织等有效的人才建设举措。为人才创造成就事业的平台，让员工能通过双向选择等找到适合自己的工作岗位，提升个人价值；在重要项目的操盘中，以路演等方式公平竞争，引进竞争机制。在人才培育方面，扬子晚报推出名师带徒制度、全员培训计划，提升员工能力，赋能报社发展。下一步，还将结合组织架构和部门设置的调整，创新激励机制，优化考核方案，进一步激发员工创造力。</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研究客户需求，直击痛点，不做隔靴搔痒的无用功。通过</w:t>
      </w:r>
      <w:r w:rsidRPr="004912AB">
        <w:rPr>
          <w:rFonts w:ascii="仿宋" w:eastAsia="仿宋" w:hAnsi="仿宋" w:hint="eastAsia"/>
          <w:sz w:val="30"/>
          <w:szCs w:val="30"/>
          <w:lang w:val="zh-CN"/>
        </w:rPr>
        <w:lastRenderedPageBreak/>
        <w:t>技术赋能，扬子晚报在创新表达方面不断进行积极探索，目前表现形式主要有新闻短视频、微纪录片、海报视频、动画视频以及直播、慢直播等，并打造了系列记者出镜栏目，如“勇哥探案”“赵酱紫讲”“紫牛聊斋”等。</w:t>
      </w:r>
      <w:r w:rsidRPr="004912AB">
        <w:rPr>
          <w:rFonts w:ascii="仿宋" w:eastAsia="仿宋" w:hAnsi="仿宋"/>
          <w:sz w:val="30"/>
          <w:szCs w:val="30"/>
          <w:lang w:val="zh-CN"/>
        </w:rPr>
        <w:t>36912</w:t>
      </w:r>
      <w:r w:rsidRPr="004912AB">
        <w:rPr>
          <w:rFonts w:ascii="仿宋" w:eastAsia="仿宋" w:hAnsi="仿宋" w:hint="eastAsia"/>
          <w:sz w:val="30"/>
          <w:szCs w:val="30"/>
          <w:lang w:val="zh-CN"/>
        </w:rPr>
        <w:t>工作室推出了原创</w:t>
      </w:r>
      <w:r w:rsidRPr="004912AB">
        <w:rPr>
          <w:rFonts w:ascii="仿宋" w:eastAsia="仿宋" w:hAnsi="仿宋"/>
          <w:sz w:val="30"/>
          <w:szCs w:val="30"/>
          <w:lang w:val="zh-CN"/>
        </w:rPr>
        <w:t>AI</w:t>
      </w:r>
      <w:r w:rsidRPr="004912AB">
        <w:rPr>
          <w:rFonts w:ascii="仿宋" w:eastAsia="仿宋" w:hAnsi="仿宋" w:hint="eastAsia"/>
          <w:sz w:val="30"/>
          <w:szCs w:val="30"/>
          <w:lang w:val="zh-CN"/>
        </w:rPr>
        <w:t>（人工智能）绘画视频《立夏遇见</w:t>
      </w:r>
      <w:r w:rsidRPr="004912AB">
        <w:rPr>
          <w:rFonts w:ascii="仿宋" w:eastAsia="仿宋" w:hAnsi="仿宋"/>
          <w:sz w:val="30"/>
          <w:szCs w:val="30"/>
          <w:lang w:val="zh-CN"/>
        </w:rPr>
        <w:t>AI</w:t>
      </w:r>
      <w:r w:rsidRPr="004912AB">
        <w:rPr>
          <w:rFonts w:ascii="仿宋" w:eastAsia="仿宋" w:hAnsi="仿宋" w:hint="eastAsia"/>
          <w:sz w:val="30"/>
          <w:szCs w:val="30"/>
          <w:lang w:val="zh-CN"/>
        </w:rPr>
        <w:t>》《端午国潮</w:t>
      </w:r>
      <w:r w:rsidRPr="004912AB">
        <w:rPr>
          <w:rFonts w:ascii="仿宋" w:eastAsia="仿宋" w:hAnsi="仿宋"/>
          <w:sz w:val="30"/>
          <w:szCs w:val="30"/>
          <w:lang w:val="zh-CN"/>
        </w:rPr>
        <w:t>40</w:t>
      </w:r>
      <w:r w:rsidRPr="004912AB">
        <w:rPr>
          <w:rFonts w:ascii="仿宋" w:eastAsia="仿宋" w:hAnsi="仿宋" w:hint="eastAsia"/>
          <w:sz w:val="30"/>
          <w:szCs w:val="30"/>
          <w:lang w:val="zh-CN"/>
        </w:rPr>
        <w:t>秒》，运用最新</w:t>
      </w:r>
      <w:r w:rsidRPr="004912AB">
        <w:rPr>
          <w:rFonts w:ascii="仿宋" w:eastAsia="仿宋" w:hAnsi="仿宋"/>
          <w:sz w:val="30"/>
          <w:szCs w:val="30"/>
          <w:lang w:val="zh-CN"/>
        </w:rPr>
        <w:t>AI</w:t>
      </w:r>
      <w:r w:rsidRPr="004912AB">
        <w:rPr>
          <w:rFonts w:ascii="仿宋" w:eastAsia="仿宋" w:hAnsi="仿宋" w:hint="eastAsia"/>
          <w:sz w:val="30"/>
          <w:szCs w:val="30"/>
          <w:lang w:val="zh-CN"/>
        </w:rPr>
        <w:t>技术进行视频制作。平台内容部开辟“一图了然”栏目，探索</w:t>
      </w:r>
      <w:r w:rsidRPr="004912AB">
        <w:rPr>
          <w:rFonts w:ascii="仿宋" w:eastAsia="仿宋" w:hAnsi="仿宋"/>
          <w:sz w:val="30"/>
          <w:szCs w:val="30"/>
          <w:lang w:val="zh-CN"/>
        </w:rPr>
        <w:t>AI</w:t>
      </w:r>
      <w:r w:rsidRPr="004912AB">
        <w:rPr>
          <w:rFonts w:ascii="仿宋" w:eastAsia="仿宋" w:hAnsi="仿宋" w:hint="eastAsia"/>
          <w:sz w:val="30"/>
          <w:szCs w:val="30"/>
          <w:lang w:val="zh-CN"/>
        </w:rPr>
        <w:t>绘画海报制作。同时，扬子晚报还在虚拟主播、虚拟演播室等方面进行布局，着力打造系列自主品牌。</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多方联动，与用户重新建立紧密连接。扬子晚报扩大优质内容产能，布局“紫牛头条”“有事找紫牛”“牛刀斩谣”等专栏，发挥内容生产优势，加强舆论监督，采写了一系列有社会影响力、频繁上榜热搜的独家新闻。目前，通过自身的内容生产、传播发布，凭借在思政教育、公益、副刊等方面积极探索，在一些领域实现了用户的紧密连接。例如，“少年志”客户端以丰富内容吸引广大中小学生；报社举办的一系列跑步活动获得许多运动爱好者的热情参与；在副刊领域，繁星写作营、诗歌训练营、舞台艺术评论培训班等陆续破冰开班。</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未来，还须进一步加强媒体的头部效应，学习私域流量运</w:t>
      </w:r>
      <w:r w:rsidRPr="004912AB">
        <w:rPr>
          <w:rFonts w:ascii="仿宋" w:eastAsia="仿宋" w:hAnsi="仿宋" w:hint="eastAsia"/>
          <w:sz w:val="30"/>
          <w:szCs w:val="30"/>
          <w:lang w:val="zh-CN"/>
        </w:rPr>
        <w:lastRenderedPageBreak/>
        <w:t>营，学习“客户端</w:t>
      </w:r>
      <w:r w:rsidRPr="004912AB">
        <w:rPr>
          <w:rFonts w:ascii="仿宋" w:eastAsia="仿宋" w:hAnsi="仿宋"/>
          <w:sz w:val="30"/>
          <w:szCs w:val="30"/>
          <w:lang w:val="zh-CN"/>
        </w:rPr>
        <w:t>+</w:t>
      </w:r>
      <w:r w:rsidRPr="004912AB">
        <w:rPr>
          <w:rFonts w:ascii="仿宋" w:eastAsia="仿宋" w:hAnsi="仿宋" w:hint="eastAsia"/>
          <w:sz w:val="30"/>
          <w:szCs w:val="30"/>
          <w:lang w:val="zh-CN"/>
        </w:rPr>
        <w:t>小程序”等汇流加持模式。</w:t>
      </w:r>
    </w:p>
    <w:p w:rsidR="004912AB" w:rsidRPr="004912AB" w:rsidRDefault="004912AB" w:rsidP="004912AB">
      <w:pPr>
        <w:spacing w:line="480" w:lineRule="auto"/>
        <w:ind w:firstLineChars="200" w:firstLine="602"/>
        <w:jc w:val="left"/>
        <w:rPr>
          <w:rFonts w:ascii="仿宋" w:eastAsia="仿宋" w:hAnsi="仿宋"/>
          <w:b/>
          <w:bCs/>
          <w:sz w:val="30"/>
          <w:szCs w:val="30"/>
          <w:lang w:val="zh-CN"/>
        </w:rPr>
      </w:pPr>
      <w:r w:rsidRPr="004912AB">
        <w:rPr>
          <w:rFonts w:ascii="仿宋" w:eastAsia="仿宋" w:hAnsi="仿宋" w:hint="eastAsia"/>
          <w:b/>
          <w:bCs/>
          <w:sz w:val="30"/>
          <w:szCs w:val="30"/>
          <w:lang w:val="zh-CN"/>
        </w:rPr>
        <w:t>跨界、破圈、整合资源，创新促经营</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在智媒时代，如何实现经营突破，有哪些可借鉴的盈利模式？</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向先进技术要效益。扬子晚报从“三智”（智能</w:t>
      </w:r>
      <w:r w:rsidRPr="004912AB">
        <w:rPr>
          <w:rFonts w:ascii="仿宋" w:eastAsia="仿宋" w:hAnsi="仿宋"/>
          <w:sz w:val="30"/>
          <w:szCs w:val="30"/>
          <w:lang w:val="zh-CN"/>
        </w:rPr>
        <w:t>+</w:t>
      </w:r>
      <w:r w:rsidRPr="004912AB">
        <w:rPr>
          <w:rFonts w:ascii="仿宋" w:eastAsia="仿宋" w:hAnsi="仿宋" w:hint="eastAsia"/>
          <w:sz w:val="30"/>
          <w:szCs w:val="30"/>
          <w:lang w:val="zh-CN"/>
        </w:rPr>
        <w:t>智慧</w:t>
      </w:r>
      <w:r w:rsidRPr="004912AB">
        <w:rPr>
          <w:rFonts w:ascii="仿宋" w:eastAsia="仿宋" w:hAnsi="仿宋"/>
          <w:sz w:val="30"/>
          <w:szCs w:val="30"/>
          <w:lang w:val="zh-CN"/>
        </w:rPr>
        <w:t>+</w:t>
      </w:r>
      <w:r w:rsidRPr="004912AB">
        <w:rPr>
          <w:rFonts w:ascii="仿宋" w:eastAsia="仿宋" w:hAnsi="仿宋" w:hint="eastAsia"/>
          <w:sz w:val="30"/>
          <w:szCs w:val="30"/>
          <w:lang w:val="zh-CN"/>
        </w:rPr>
        <w:t>智库）发力，构建“智慧扬子”。在智能方面，引进聊天机器人等加强互动，实现高科技新闻展现；在智慧方面，通过对功能环境的关注，介入各类组织的智慧治理，并关注银发经济、适老改造等；在智库领域，助力乡村振兴建设，同时在基层治理、城市群发展等方面，提升主流媒体的内容深度和影响力。</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向社群思维要效益。打造社群入口，通过产业跨界、整合营销等实现多方赋能。扬子晚报举办的首届造趣节和牛牛市集等线下活动便是如此。活动有效整合了客户和社群资源，受到大家的欢迎。实践证明，必须用社群思维不断增进对用户的了解，不断改进用户服务质量。</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向整合资源要效益。今年，扬子晚报举办的奥特莱斯峰会吸引了众多业内人士目光，还与江南影视艺术职业学院开展战略合作，揭牌扬子融媒体产业学院，助力高质量的职业教育发</w:t>
      </w:r>
      <w:r w:rsidRPr="004912AB">
        <w:rPr>
          <w:rFonts w:ascii="仿宋" w:eastAsia="仿宋" w:hAnsi="仿宋" w:hint="eastAsia"/>
          <w:sz w:val="30"/>
          <w:szCs w:val="30"/>
          <w:lang w:val="zh-CN"/>
        </w:rPr>
        <w:lastRenderedPageBreak/>
        <w:t>展和职业人才培养。此外，在户外广告路牌、大屏资源等领域，也不断通过整合套餐营销“出圈”。未来，要更多使用地铁、大牌、大屏等友好资源为报纸赋能。</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向内容定制要效益。</w:t>
      </w:r>
      <w:r w:rsidRPr="004912AB">
        <w:rPr>
          <w:rFonts w:ascii="仿宋" w:eastAsia="仿宋" w:hAnsi="仿宋"/>
          <w:sz w:val="30"/>
          <w:szCs w:val="30"/>
          <w:lang w:val="zh-CN"/>
        </w:rPr>
        <w:t>2023</w:t>
      </w:r>
      <w:r w:rsidRPr="004912AB">
        <w:rPr>
          <w:rFonts w:ascii="仿宋" w:eastAsia="仿宋" w:hAnsi="仿宋" w:hint="eastAsia"/>
          <w:sz w:val="30"/>
          <w:szCs w:val="30"/>
          <w:lang w:val="zh-CN"/>
        </w:rPr>
        <w:t>年先后举办的全国诗人采风行、长三角晚报（客户端）总编打卡江苏交通等各类定制活动，都证明了传统媒体具备良好的社会召集与组织能力。应利用这一优势，积极帮助政府和企事业单位组织战略智囊服务团、操办招商推介、承办大型活动等。</w:t>
      </w:r>
    </w:p>
    <w:p w:rsidR="004912AB" w:rsidRPr="004912AB" w:rsidRDefault="004912AB" w:rsidP="004912AB">
      <w:pPr>
        <w:spacing w:line="480" w:lineRule="auto"/>
        <w:ind w:firstLineChars="200" w:firstLine="600"/>
        <w:jc w:val="left"/>
        <w:rPr>
          <w:rFonts w:ascii="仿宋" w:eastAsia="仿宋" w:hAnsi="仿宋"/>
          <w:sz w:val="30"/>
          <w:szCs w:val="30"/>
          <w:lang w:val="zh-CN"/>
        </w:rPr>
      </w:pPr>
      <w:r w:rsidRPr="004912AB">
        <w:rPr>
          <w:rFonts w:ascii="仿宋" w:eastAsia="仿宋" w:hAnsi="仿宋" w:hint="eastAsia"/>
          <w:sz w:val="30"/>
          <w:szCs w:val="30"/>
          <w:lang w:val="zh-CN"/>
        </w:rPr>
        <w:t>因势而谋、应势而动、顺势而为，扬子晚报将持续加快推动媒体融合发展，形成网上网下同心圆，让正能量更强劲、主旋律更高昂，在融合转型之路上找到适合自己的独特的制胜韬略。</w:t>
      </w:r>
    </w:p>
    <w:p w:rsidR="004912AB" w:rsidRPr="004912AB" w:rsidRDefault="004912AB" w:rsidP="004912AB">
      <w:pPr>
        <w:spacing w:line="480" w:lineRule="auto"/>
        <w:ind w:firstLineChars="200" w:firstLine="600"/>
        <w:jc w:val="right"/>
        <w:rPr>
          <w:rFonts w:ascii="仿宋" w:eastAsia="仿宋" w:hAnsi="仿宋"/>
          <w:sz w:val="30"/>
          <w:szCs w:val="30"/>
          <w:lang w:val="zh-CN"/>
        </w:rPr>
      </w:pPr>
      <w:r w:rsidRPr="004912AB">
        <w:rPr>
          <w:rFonts w:ascii="仿宋" w:eastAsia="仿宋" w:hAnsi="仿宋"/>
          <w:sz w:val="30"/>
          <w:szCs w:val="30"/>
          <w:lang w:val="zh-CN"/>
        </w:rPr>
        <w:t xml:space="preserve">                        </w:t>
      </w:r>
      <w:r w:rsidRPr="004912AB">
        <w:rPr>
          <w:rFonts w:ascii="仿宋" w:eastAsia="仿宋" w:hAnsi="仿宋" w:hint="eastAsia"/>
          <w:sz w:val="30"/>
          <w:szCs w:val="30"/>
          <w:lang w:val="zh-CN"/>
        </w:rPr>
        <w:t>（作者系扬子晚报总编辑）</w:t>
      </w:r>
    </w:p>
    <w:p w:rsidR="0029465F" w:rsidRPr="0029465F" w:rsidRDefault="004912AB" w:rsidP="004912AB">
      <w:pPr>
        <w:spacing w:line="480" w:lineRule="auto"/>
        <w:ind w:firstLineChars="200" w:firstLine="600"/>
        <w:jc w:val="right"/>
        <w:rPr>
          <w:sz w:val="30"/>
          <w:szCs w:val="30"/>
        </w:rPr>
      </w:pPr>
      <w:r w:rsidRPr="004912AB">
        <w:rPr>
          <w:rFonts w:ascii="仿宋" w:eastAsia="仿宋" w:hAnsi="仿宋" w:hint="eastAsia"/>
          <w:sz w:val="30"/>
          <w:szCs w:val="30"/>
          <w:lang w:val="zh-CN"/>
        </w:rPr>
        <w:t>责任编辑：武艳珍</w:t>
      </w:r>
    </w:p>
    <w:sectPr w:rsidR="0029465F" w:rsidRPr="0029465F" w:rsidSect="00EE3938">
      <w:footerReference w:type="default" r:id="rId6"/>
      <w:pgSz w:w="11906" w:h="16838"/>
      <w:pgMar w:top="1440" w:right="1800" w:bottom="1440" w:left="18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938" w:rsidRDefault="00EE3938" w:rsidP="004A58FF">
      <w:r>
        <w:separator/>
      </w:r>
    </w:p>
  </w:endnote>
  <w:endnote w:type="continuationSeparator" w:id="0">
    <w:p w:rsidR="00EE3938" w:rsidRDefault="00EE3938" w:rsidP="004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中黑简">
    <w:panose1 w:val="02010600000101010101"/>
    <w:charset w:val="86"/>
    <w:family w:val="auto"/>
    <w:pitch w:val="variable"/>
    <w:sig w:usb0="00000001" w:usb1="080E0800" w:usb2="00000012" w:usb3="00000000" w:csb0="00040000" w:csb1="00000000"/>
  </w:font>
  <w:font w:name="汉仪粗宋简">
    <w:panose1 w:val="02010600000101010101"/>
    <w:charset w:val="86"/>
    <w:family w:val="auto"/>
    <w:pitch w:val="variable"/>
    <w:sig w:usb0="00000001" w:usb1="080E0800" w:usb2="00000012" w:usb3="00000000" w:csb0="00040000" w:csb1="00000000"/>
  </w:font>
  <w:font w:name="汉仪仿宋简">
    <w:panose1 w:val="02010600000101010101"/>
    <w:charset w:val="86"/>
    <w:family w:val="auto"/>
    <w:pitch w:val="variable"/>
    <w:sig w:usb0="00000001" w:usb1="080E0800" w:usb2="00000012" w:usb3="00000000" w:csb0="00040000" w:csb1="00000000"/>
  </w:font>
  <w:font w:name="汉仪书宋二简">
    <w:panose1 w:val="02010600000101010101"/>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汉仪书宋一简">
    <w:panose1 w:val="02010600000101010101"/>
    <w:charset w:val="86"/>
    <w:family w:val="auto"/>
    <w:pitch w:val="variable"/>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13723"/>
      <w:docPartObj>
        <w:docPartGallery w:val="Page Numbers (Bottom of Page)"/>
        <w:docPartUnique/>
      </w:docPartObj>
    </w:sdtPr>
    <w:sdtContent>
      <w:p w:rsidR="00FC6A01" w:rsidRDefault="00000000">
        <w:pPr>
          <w:pStyle w:val="af6"/>
          <w:jc w:val="right"/>
        </w:pPr>
        <w:r>
          <w:fldChar w:fldCharType="begin"/>
        </w:r>
        <w:r>
          <w:instrText xml:space="preserve"> PAGE   \* MERGEFORMAT </w:instrText>
        </w:r>
        <w:r>
          <w:fldChar w:fldCharType="separate"/>
        </w:r>
        <w:r w:rsidR="00FC6A01" w:rsidRPr="00FC6A01">
          <w:rPr>
            <w:noProof/>
            <w:lang w:val="zh-CN"/>
          </w:rPr>
          <w:t>2</w:t>
        </w:r>
        <w:r>
          <w:rPr>
            <w:noProof/>
            <w:lang w:val="zh-CN"/>
          </w:rPr>
          <w:fldChar w:fldCharType="end"/>
        </w:r>
      </w:p>
    </w:sdtContent>
  </w:sdt>
  <w:p w:rsidR="004A58FF" w:rsidRDefault="004A58F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938" w:rsidRDefault="00EE3938" w:rsidP="004A58FF">
      <w:r>
        <w:separator/>
      </w:r>
    </w:p>
  </w:footnote>
  <w:footnote w:type="continuationSeparator" w:id="0">
    <w:p w:rsidR="00EE3938" w:rsidRDefault="00EE3938" w:rsidP="004A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5F"/>
    <w:rsid w:val="000009C4"/>
    <w:rsid w:val="000019F2"/>
    <w:rsid w:val="000029BA"/>
    <w:rsid w:val="000034A3"/>
    <w:rsid w:val="00006EFD"/>
    <w:rsid w:val="0001092B"/>
    <w:rsid w:val="00011EB9"/>
    <w:rsid w:val="000124D9"/>
    <w:rsid w:val="000127D8"/>
    <w:rsid w:val="000140AB"/>
    <w:rsid w:val="00020693"/>
    <w:rsid w:val="000240C4"/>
    <w:rsid w:val="000306BC"/>
    <w:rsid w:val="00030FB0"/>
    <w:rsid w:val="00035EA3"/>
    <w:rsid w:val="00037D95"/>
    <w:rsid w:val="00040F53"/>
    <w:rsid w:val="00040FF2"/>
    <w:rsid w:val="00045366"/>
    <w:rsid w:val="0004674C"/>
    <w:rsid w:val="0005046B"/>
    <w:rsid w:val="00050AF8"/>
    <w:rsid w:val="00052917"/>
    <w:rsid w:val="0005322C"/>
    <w:rsid w:val="00053EA0"/>
    <w:rsid w:val="00054519"/>
    <w:rsid w:val="000567F2"/>
    <w:rsid w:val="000602D5"/>
    <w:rsid w:val="000644F5"/>
    <w:rsid w:val="000735A6"/>
    <w:rsid w:val="00075383"/>
    <w:rsid w:val="000775D2"/>
    <w:rsid w:val="00084D01"/>
    <w:rsid w:val="00086CF1"/>
    <w:rsid w:val="00090F24"/>
    <w:rsid w:val="00091AF4"/>
    <w:rsid w:val="00092294"/>
    <w:rsid w:val="00092416"/>
    <w:rsid w:val="00097F3F"/>
    <w:rsid w:val="000A30B4"/>
    <w:rsid w:val="000B3790"/>
    <w:rsid w:val="000B67F7"/>
    <w:rsid w:val="000B6FC0"/>
    <w:rsid w:val="000B74AE"/>
    <w:rsid w:val="000C1651"/>
    <w:rsid w:val="000C6318"/>
    <w:rsid w:val="000D2AD5"/>
    <w:rsid w:val="000D5C94"/>
    <w:rsid w:val="000D5CB1"/>
    <w:rsid w:val="000D7588"/>
    <w:rsid w:val="000E0A3A"/>
    <w:rsid w:val="000E334E"/>
    <w:rsid w:val="000E4D98"/>
    <w:rsid w:val="000E51E7"/>
    <w:rsid w:val="000E67E9"/>
    <w:rsid w:val="000E6A0F"/>
    <w:rsid w:val="000E6ED8"/>
    <w:rsid w:val="000F0434"/>
    <w:rsid w:val="000F39ED"/>
    <w:rsid w:val="000F7531"/>
    <w:rsid w:val="001009A8"/>
    <w:rsid w:val="00101478"/>
    <w:rsid w:val="0010351F"/>
    <w:rsid w:val="00105416"/>
    <w:rsid w:val="00105742"/>
    <w:rsid w:val="001103CC"/>
    <w:rsid w:val="00110D6D"/>
    <w:rsid w:val="00111033"/>
    <w:rsid w:val="00112CBB"/>
    <w:rsid w:val="00113F9D"/>
    <w:rsid w:val="00116F31"/>
    <w:rsid w:val="00117A30"/>
    <w:rsid w:val="0012681B"/>
    <w:rsid w:val="00134479"/>
    <w:rsid w:val="00134FF7"/>
    <w:rsid w:val="00137F46"/>
    <w:rsid w:val="00143E06"/>
    <w:rsid w:val="0014428F"/>
    <w:rsid w:val="00144DD7"/>
    <w:rsid w:val="00145885"/>
    <w:rsid w:val="00146937"/>
    <w:rsid w:val="00146E44"/>
    <w:rsid w:val="00146F15"/>
    <w:rsid w:val="0015015D"/>
    <w:rsid w:val="00150E43"/>
    <w:rsid w:val="001522C6"/>
    <w:rsid w:val="00152C9B"/>
    <w:rsid w:val="0015657A"/>
    <w:rsid w:val="00163104"/>
    <w:rsid w:val="00164D9A"/>
    <w:rsid w:val="00166806"/>
    <w:rsid w:val="001669DC"/>
    <w:rsid w:val="00167928"/>
    <w:rsid w:val="00173032"/>
    <w:rsid w:val="001759CD"/>
    <w:rsid w:val="00186F86"/>
    <w:rsid w:val="00187246"/>
    <w:rsid w:val="00193F64"/>
    <w:rsid w:val="001960AD"/>
    <w:rsid w:val="00196287"/>
    <w:rsid w:val="001A031D"/>
    <w:rsid w:val="001A154D"/>
    <w:rsid w:val="001A6A4D"/>
    <w:rsid w:val="001A6AF9"/>
    <w:rsid w:val="001B1440"/>
    <w:rsid w:val="001B2EB1"/>
    <w:rsid w:val="001B358F"/>
    <w:rsid w:val="001B3ABC"/>
    <w:rsid w:val="001C2A8C"/>
    <w:rsid w:val="001C387E"/>
    <w:rsid w:val="001C43DC"/>
    <w:rsid w:val="001C5FEF"/>
    <w:rsid w:val="001C6F50"/>
    <w:rsid w:val="001C79CD"/>
    <w:rsid w:val="001D657C"/>
    <w:rsid w:val="001E0D1B"/>
    <w:rsid w:val="001E3A6C"/>
    <w:rsid w:val="001E4D13"/>
    <w:rsid w:val="001E4FE3"/>
    <w:rsid w:val="001F0B75"/>
    <w:rsid w:val="001F2928"/>
    <w:rsid w:val="001F50A8"/>
    <w:rsid w:val="001F639F"/>
    <w:rsid w:val="00210D79"/>
    <w:rsid w:val="0021244F"/>
    <w:rsid w:val="002166F9"/>
    <w:rsid w:val="002167D3"/>
    <w:rsid w:val="00216D05"/>
    <w:rsid w:val="00217E94"/>
    <w:rsid w:val="00223E72"/>
    <w:rsid w:val="00224BBE"/>
    <w:rsid w:val="00226C90"/>
    <w:rsid w:val="00230393"/>
    <w:rsid w:val="002314DD"/>
    <w:rsid w:val="002324CF"/>
    <w:rsid w:val="00233995"/>
    <w:rsid w:val="0023600B"/>
    <w:rsid w:val="00237352"/>
    <w:rsid w:val="00237461"/>
    <w:rsid w:val="00237DD7"/>
    <w:rsid w:val="00237FBA"/>
    <w:rsid w:val="00240521"/>
    <w:rsid w:val="002416CD"/>
    <w:rsid w:val="0024198E"/>
    <w:rsid w:val="00244094"/>
    <w:rsid w:val="00246824"/>
    <w:rsid w:val="00251BA5"/>
    <w:rsid w:val="00262AF7"/>
    <w:rsid w:val="00264C49"/>
    <w:rsid w:val="00272332"/>
    <w:rsid w:val="0027470E"/>
    <w:rsid w:val="00277267"/>
    <w:rsid w:val="00280EBC"/>
    <w:rsid w:val="002831B0"/>
    <w:rsid w:val="002858FA"/>
    <w:rsid w:val="00285970"/>
    <w:rsid w:val="002904A2"/>
    <w:rsid w:val="00293D5F"/>
    <w:rsid w:val="0029465F"/>
    <w:rsid w:val="00297D9C"/>
    <w:rsid w:val="002A03AF"/>
    <w:rsid w:val="002A0A64"/>
    <w:rsid w:val="002A1B72"/>
    <w:rsid w:val="002A2A86"/>
    <w:rsid w:val="002A473C"/>
    <w:rsid w:val="002B04F5"/>
    <w:rsid w:val="002B4745"/>
    <w:rsid w:val="002B474A"/>
    <w:rsid w:val="002B62AB"/>
    <w:rsid w:val="002C1FD7"/>
    <w:rsid w:val="002C3E0F"/>
    <w:rsid w:val="002C44FE"/>
    <w:rsid w:val="002C5DE4"/>
    <w:rsid w:val="002D41E3"/>
    <w:rsid w:val="002D63FC"/>
    <w:rsid w:val="002D6B51"/>
    <w:rsid w:val="002D7351"/>
    <w:rsid w:val="002E1768"/>
    <w:rsid w:val="002E1F18"/>
    <w:rsid w:val="002E4A66"/>
    <w:rsid w:val="002F002E"/>
    <w:rsid w:val="002F2BED"/>
    <w:rsid w:val="002F56AE"/>
    <w:rsid w:val="002F570D"/>
    <w:rsid w:val="002F6C90"/>
    <w:rsid w:val="002F771E"/>
    <w:rsid w:val="00302652"/>
    <w:rsid w:val="00302A49"/>
    <w:rsid w:val="00307F24"/>
    <w:rsid w:val="00310156"/>
    <w:rsid w:val="003104DF"/>
    <w:rsid w:val="00310CD9"/>
    <w:rsid w:val="00312365"/>
    <w:rsid w:val="00314444"/>
    <w:rsid w:val="00314FCE"/>
    <w:rsid w:val="00317637"/>
    <w:rsid w:val="0032015B"/>
    <w:rsid w:val="00321A5C"/>
    <w:rsid w:val="00321D88"/>
    <w:rsid w:val="00323CA7"/>
    <w:rsid w:val="00325D41"/>
    <w:rsid w:val="00325E3D"/>
    <w:rsid w:val="003322B8"/>
    <w:rsid w:val="0033448C"/>
    <w:rsid w:val="003351CB"/>
    <w:rsid w:val="00335205"/>
    <w:rsid w:val="003403C1"/>
    <w:rsid w:val="00341453"/>
    <w:rsid w:val="003440A4"/>
    <w:rsid w:val="0034567D"/>
    <w:rsid w:val="00346077"/>
    <w:rsid w:val="00354CAC"/>
    <w:rsid w:val="00357E99"/>
    <w:rsid w:val="003609AA"/>
    <w:rsid w:val="003622C5"/>
    <w:rsid w:val="00363833"/>
    <w:rsid w:val="00365649"/>
    <w:rsid w:val="00366AC3"/>
    <w:rsid w:val="00370DC5"/>
    <w:rsid w:val="003710B6"/>
    <w:rsid w:val="00371E98"/>
    <w:rsid w:val="00371F64"/>
    <w:rsid w:val="003732F4"/>
    <w:rsid w:val="00376AE4"/>
    <w:rsid w:val="003770B5"/>
    <w:rsid w:val="003776E1"/>
    <w:rsid w:val="003801D9"/>
    <w:rsid w:val="003807D6"/>
    <w:rsid w:val="0038155A"/>
    <w:rsid w:val="003820FD"/>
    <w:rsid w:val="0038393E"/>
    <w:rsid w:val="0038761A"/>
    <w:rsid w:val="00387ACF"/>
    <w:rsid w:val="0039494F"/>
    <w:rsid w:val="003949DB"/>
    <w:rsid w:val="003960DA"/>
    <w:rsid w:val="003A07F5"/>
    <w:rsid w:val="003A2488"/>
    <w:rsid w:val="003A5DBC"/>
    <w:rsid w:val="003A63CE"/>
    <w:rsid w:val="003A7640"/>
    <w:rsid w:val="003B1B91"/>
    <w:rsid w:val="003B4350"/>
    <w:rsid w:val="003B5435"/>
    <w:rsid w:val="003B5F48"/>
    <w:rsid w:val="003B6040"/>
    <w:rsid w:val="003B65FA"/>
    <w:rsid w:val="003C34F7"/>
    <w:rsid w:val="003C4A39"/>
    <w:rsid w:val="003C601F"/>
    <w:rsid w:val="003D03B7"/>
    <w:rsid w:val="003D1B50"/>
    <w:rsid w:val="003D2986"/>
    <w:rsid w:val="003D7BBE"/>
    <w:rsid w:val="003E004E"/>
    <w:rsid w:val="003E0953"/>
    <w:rsid w:val="003E175A"/>
    <w:rsid w:val="003E7265"/>
    <w:rsid w:val="003F2DE9"/>
    <w:rsid w:val="003F3231"/>
    <w:rsid w:val="003F4087"/>
    <w:rsid w:val="003F5984"/>
    <w:rsid w:val="003F5D43"/>
    <w:rsid w:val="003F678B"/>
    <w:rsid w:val="003F74AE"/>
    <w:rsid w:val="00401419"/>
    <w:rsid w:val="00402D5E"/>
    <w:rsid w:val="00402F83"/>
    <w:rsid w:val="00404CA1"/>
    <w:rsid w:val="00406FD0"/>
    <w:rsid w:val="004114F7"/>
    <w:rsid w:val="00415004"/>
    <w:rsid w:val="00420CC3"/>
    <w:rsid w:val="0042127A"/>
    <w:rsid w:val="0042573D"/>
    <w:rsid w:val="00431640"/>
    <w:rsid w:val="00433F25"/>
    <w:rsid w:val="004341D0"/>
    <w:rsid w:val="004372EE"/>
    <w:rsid w:val="00442A2E"/>
    <w:rsid w:val="00443E71"/>
    <w:rsid w:val="00445017"/>
    <w:rsid w:val="00446229"/>
    <w:rsid w:val="0045730A"/>
    <w:rsid w:val="00460523"/>
    <w:rsid w:val="00462528"/>
    <w:rsid w:val="00462548"/>
    <w:rsid w:val="004644EA"/>
    <w:rsid w:val="00464A0A"/>
    <w:rsid w:val="00467C67"/>
    <w:rsid w:val="00471D88"/>
    <w:rsid w:val="00472D65"/>
    <w:rsid w:val="00480B71"/>
    <w:rsid w:val="00482D6D"/>
    <w:rsid w:val="00486049"/>
    <w:rsid w:val="004912AB"/>
    <w:rsid w:val="004A3D43"/>
    <w:rsid w:val="004A58FF"/>
    <w:rsid w:val="004A5BE9"/>
    <w:rsid w:val="004A7CC6"/>
    <w:rsid w:val="004B3A3D"/>
    <w:rsid w:val="004C1C1B"/>
    <w:rsid w:val="004C2725"/>
    <w:rsid w:val="004C4D22"/>
    <w:rsid w:val="004C69E3"/>
    <w:rsid w:val="004C7598"/>
    <w:rsid w:val="004D0B1C"/>
    <w:rsid w:val="004D13D4"/>
    <w:rsid w:val="004D1AD8"/>
    <w:rsid w:val="004D77DE"/>
    <w:rsid w:val="004E068D"/>
    <w:rsid w:val="004E0A2D"/>
    <w:rsid w:val="004E1AB1"/>
    <w:rsid w:val="004E2C93"/>
    <w:rsid w:val="004E4904"/>
    <w:rsid w:val="004F2C7D"/>
    <w:rsid w:val="004F3519"/>
    <w:rsid w:val="004F3527"/>
    <w:rsid w:val="004F4F99"/>
    <w:rsid w:val="004F78BA"/>
    <w:rsid w:val="00500DEF"/>
    <w:rsid w:val="00502CED"/>
    <w:rsid w:val="00505396"/>
    <w:rsid w:val="00510227"/>
    <w:rsid w:val="0051170E"/>
    <w:rsid w:val="00512306"/>
    <w:rsid w:val="005124BA"/>
    <w:rsid w:val="00513508"/>
    <w:rsid w:val="00514E54"/>
    <w:rsid w:val="00527F97"/>
    <w:rsid w:val="00530A7C"/>
    <w:rsid w:val="00531C31"/>
    <w:rsid w:val="00534345"/>
    <w:rsid w:val="00535CD5"/>
    <w:rsid w:val="00535F41"/>
    <w:rsid w:val="0053610C"/>
    <w:rsid w:val="005405D1"/>
    <w:rsid w:val="00544601"/>
    <w:rsid w:val="00544A03"/>
    <w:rsid w:val="005520C0"/>
    <w:rsid w:val="00552BB8"/>
    <w:rsid w:val="00561243"/>
    <w:rsid w:val="00563F41"/>
    <w:rsid w:val="0056462A"/>
    <w:rsid w:val="00565DAB"/>
    <w:rsid w:val="00566333"/>
    <w:rsid w:val="005664AC"/>
    <w:rsid w:val="00585144"/>
    <w:rsid w:val="00585CD0"/>
    <w:rsid w:val="0059627E"/>
    <w:rsid w:val="00597374"/>
    <w:rsid w:val="005A1121"/>
    <w:rsid w:val="005A2373"/>
    <w:rsid w:val="005A2BF2"/>
    <w:rsid w:val="005A5560"/>
    <w:rsid w:val="005A6D1A"/>
    <w:rsid w:val="005B2F37"/>
    <w:rsid w:val="005B301B"/>
    <w:rsid w:val="005C0206"/>
    <w:rsid w:val="005C16DB"/>
    <w:rsid w:val="005C3898"/>
    <w:rsid w:val="005C72C7"/>
    <w:rsid w:val="005D03C9"/>
    <w:rsid w:val="005D3CFF"/>
    <w:rsid w:val="005D513D"/>
    <w:rsid w:val="005E0791"/>
    <w:rsid w:val="005E5272"/>
    <w:rsid w:val="005F0F34"/>
    <w:rsid w:val="005F14E5"/>
    <w:rsid w:val="005F34AD"/>
    <w:rsid w:val="005F410C"/>
    <w:rsid w:val="005F596E"/>
    <w:rsid w:val="006025F5"/>
    <w:rsid w:val="00605DA7"/>
    <w:rsid w:val="00607C74"/>
    <w:rsid w:val="00610607"/>
    <w:rsid w:val="00610CBC"/>
    <w:rsid w:val="00611310"/>
    <w:rsid w:val="0061381C"/>
    <w:rsid w:val="006139EA"/>
    <w:rsid w:val="006178C9"/>
    <w:rsid w:val="00620B33"/>
    <w:rsid w:val="00620EBD"/>
    <w:rsid w:val="006242C4"/>
    <w:rsid w:val="00624E7F"/>
    <w:rsid w:val="006263C4"/>
    <w:rsid w:val="00626984"/>
    <w:rsid w:val="00627719"/>
    <w:rsid w:val="00627CDB"/>
    <w:rsid w:val="006307F1"/>
    <w:rsid w:val="00631320"/>
    <w:rsid w:val="00632351"/>
    <w:rsid w:val="00633456"/>
    <w:rsid w:val="00636935"/>
    <w:rsid w:val="0063744F"/>
    <w:rsid w:val="00640C62"/>
    <w:rsid w:val="0065048C"/>
    <w:rsid w:val="00657586"/>
    <w:rsid w:val="00657B5B"/>
    <w:rsid w:val="00657BE9"/>
    <w:rsid w:val="00662D15"/>
    <w:rsid w:val="0066322C"/>
    <w:rsid w:val="00666AFE"/>
    <w:rsid w:val="00672735"/>
    <w:rsid w:val="006731D3"/>
    <w:rsid w:val="00674E22"/>
    <w:rsid w:val="00680783"/>
    <w:rsid w:val="00680825"/>
    <w:rsid w:val="0068178B"/>
    <w:rsid w:val="006817A2"/>
    <w:rsid w:val="0068192E"/>
    <w:rsid w:val="00683B91"/>
    <w:rsid w:val="00683C72"/>
    <w:rsid w:val="006868C4"/>
    <w:rsid w:val="00690052"/>
    <w:rsid w:val="006923F4"/>
    <w:rsid w:val="006949E6"/>
    <w:rsid w:val="006959E4"/>
    <w:rsid w:val="006A0168"/>
    <w:rsid w:val="006A33D3"/>
    <w:rsid w:val="006A50BA"/>
    <w:rsid w:val="006A611D"/>
    <w:rsid w:val="006B0ECF"/>
    <w:rsid w:val="006B31F4"/>
    <w:rsid w:val="006B3261"/>
    <w:rsid w:val="006C0B28"/>
    <w:rsid w:val="006C189B"/>
    <w:rsid w:val="006C2507"/>
    <w:rsid w:val="006D1935"/>
    <w:rsid w:val="006D57C8"/>
    <w:rsid w:val="006D6B01"/>
    <w:rsid w:val="006D6C18"/>
    <w:rsid w:val="006D6CA1"/>
    <w:rsid w:val="006D7BE3"/>
    <w:rsid w:val="006D7EE3"/>
    <w:rsid w:val="006E04D5"/>
    <w:rsid w:val="006E2454"/>
    <w:rsid w:val="006E405B"/>
    <w:rsid w:val="006E5001"/>
    <w:rsid w:val="006E624A"/>
    <w:rsid w:val="006E758E"/>
    <w:rsid w:val="006F03F0"/>
    <w:rsid w:val="006F0AF9"/>
    <w:rsid w:val="006F1CC9"/>
    <w:rsid w:val="006F2879"/>
    <w:rsid w:val="006F28B7"/>
    <w:rsid w:val="006F2BBC"/>
    <w:rsid w:val="006F5915"/>
    <w:rsid w:val="006F6058"/>
    <w:rsid w:val="006F71DE"/>
    <w:rsid w:val="006F73C8"/>
    <w:rsid w:val="0070114D"/>
    <w:rsid w:val="00701B3A"/>
    <w:rsid w:val="00703304"/>
    <w:rsid w:val="00703A95"/>
    <w:rsid w:val="00706547"/>
    <w:rsid w:val="00706BFC"/>
    <w:rsid w:val="0070776B"/>
    <w:rsid w:val="00711B25"/>
    <w:rsid w:val="007127CF"/>
    <w:rsid w:val="00714E85"/>
    <w:rsid w:val="007153B9"/>
    <w:rsid w:val="0071791D"/>
    <w:rsid w:val="007202B6"/>
    <w:rsid w:val="007202D3"/>
    <w:rsid w:val="007221FD"/>
    <w:rsid w:val="00722627"/>
    <w:rsid w:val="00726E35"/>
    <w:rsid w:val="007272BB"/>
    <w:rsid w:val="00734D65"/>
    <w:rsid w:val="00736658"/>
    <w:rsid w:val="00737A0A"/>
    <w:rsid w:val="00740176"/>
    <w:rsid w:val="00740A71"/>
    <w:rsid w:val="0074341C"/>
    <w:rsid w:val="0074494A"/>
    <w:rsid w:val="00747F82"/>
    <w:rsid w:val="00750680"/>
    <w:rsid w:val="007536CC"/>
    <w:rsid w:val="00760731"/>
    <w:rsid w:val="007622F0"/>
    <w:rsid w:val="007634E5"/>
    <w:rsid w:val="007663D6"/>
    <w:rsid w:val="0076657C"/>
    <w:rsid w:val="007718EC"/>
    <w:rsid w:val="00771E89"/>
    <w:rsid w:val="00773F80"/>
    <w:rsid w:val="007741AC"/>
    <w:rsid w:val="00776D4F"/>
    <w:rsid w:val="007777F5"/>
    <w:rsid w:val="007825DA"/>
    <w:rsid w:val="007843A2"/>
    <w:rsid w:val="00786BC9"/>
    <w:rsid w:val="00786E03"/>
    <w:rsid w:val="00793F2F"/>
    <w:rsid w:val="00793FD0"/>
    <w:rsid w:val="00794361"/>
    <w:rsid w:val="00794D60"/>
    <w:rsid w:val="00796229"/>
    <w:rsid w:val="007A1119"/>
    <w:rsid w:val="007A3D36"/>
    <w:rsid w:val="007A4676"/>
    <w:rsid w:val="007A4925"/>
    <w:rsid w:val="007A5305"/>
    <w:rsid w:val="007B073D"/>
    <w:rsid w:val="007B0AFC"/>
    <w:rsid w:val="007B0C81"/>
    <w:rsid w:val="007B1651"/>
    <w:rsid w:val="007B361B"/>
    <w:rsid w:val="007B5A57"/>
    <w:rsid w:val="007B6546"/>
    <w:rsid w:val="007B79C3"/>
    <w:rsid w:val="007C0FA0"/>
    <w:rsid w:val="007C1C07"/>
    <w:rsid w:val="007C3B94"/>
    <w:rsid w:val="007D2A84"/>
    <w:rsid w:val="007D38B9"/>
    <w:rsid w:val="007D4B61"/>
    <w:rsid w:val="007D5948"/>
    <w:rsid w:val="007E2577"/>
    <w:rsid w:val="007E4A56"/>
    <w:rsid w:val="007E599A"/>
    <w:rsid w:val="007E5EA2"/>
    <w:rsid w:val="007E6F79"/>
    <w:rsid w:val="007F02CC"/>
    <w:rsid w:val="007F04C4"/>
    <w:rsid w:val="007F3706"/>
    <w:rsid w:val="007F5D92"/>
    <w:rsid w:val="007F6992"/>
    <w:rsid w:val="007F6DEC"/>
    <w:rsid w:val="00805A75"/>
    <w:rsid w:val="008101BE"/>
    <w:rsid w:val="00810ABD"/>
    <w:rsid w:val="008116C3"/>
    <w:rsid w:val="008130F9"/>
    <w:rsid w:val="008131D0"/>
    <w:rsid w:val="008177BA"/>
    <w:rsid w:val="008213D3"/>
    <w:rsid w:val="0082219C"/>
    <w:rsid w:val="00823729"/>
    <w:rsid w:val="0082448E"/>
    <w:rsid w:val="00830F5F"/>
    <w:rsid w:val="0083170C"/>
    <w:rsid w:val="00831A22"/>
    <w:rsid w:val="008325FA"/>
    <w:rsid w:val="00835B22"/>
    <w:rsid w:val="00835BA0"/>
    <w:rsid w:val="00836294"/>
    <w:rsid w:val="00840AEA"/>
    <w:rsid w:val="00842106"/>
    <w:rsid w:val="00842BAE"/>
    <w:rsid w:val="00845702"/>
    <w:rsid w:val="00847CF0"/>
    <w:rsid w:val="00851F30"/>
    <w:rsid w:val="008556BB"/>
    <w:rsid w:val="00870ADB"/>
    <w:rsid w:val="008728CF"/>
    <w:rsid w:val="008777E8"/>
    <w:rsid w:val="00877E9D"/>
    <w:rsid w:val="008857D8"/>
    <w:rsid w:val="0088709B"/>
    <w:rsid w:val="00891B63"/>
    <w:rsid w:val="008945D4"/>
    <w:rsid w:val="008A0DA9"/>
    <w:rsid w:val="008A1304"/>
    <w:rsid w:val="008A2564"/>
    <w:rsid w:val="008A59B0"/>
    <w:rsid w:val="008B1647"/>
    <w:rsid w:val="008B390D"/>
    <w:rsid w:val="008B5325"/>
    <w:rsid w:val="008B64B1"/>
    <w:rsid w:val="008B6E40"/>
    <w:rsid w:val="008B79A2"/>
    <w:rsid w:val="008B7AA6"/>
    <w:rsid w:val="008C0739"/>
    <w:rsid w:val="008C294D"/>
    <w:rsid w:val="008C42C0"/>
    <w:rsid w:val="008C726D"/>
    <w:rsid w:val="008C7E54"/>
    <w:rsid w:val="008D0F78"/>
    <w:rsid w:val="008D6DE4"/>
    <w:rsid w:val="008D7359"/>
    <w:rsid w:val="008E3DCF"/>
    <w:rsid w:val="008E3FD5"/>
    <w:rsid w:val="008E4492"/>
    <w:rsid w:val="008E4FEF"/>
    <w:rsid w:val="008E61FF"/>
    <w:rsid w:val="008F56CF"/>
    <w:rsid w:val="00900EEE"/>
    <w:rsid w:val="00901CAB"/>
    <w:rsid w:val="00904CA7"/>
    <w:rsid w:val="00912CA5"/>
    <w:rsid w:val="00915F95"/>
    <w:rsid w:val="00917BEE"/>
    <w:rsid w:val="00917CF3"/>
    <w:rsid w:val="009206CE"/>
    <w:rsid w:val="00920703"/>
    <w:rsid w:val="0092169A"/>
    <w:rsid w:val="00922D35"/>
    <w:rsid w:val="009236E8"/>
    <w:rsid w:val="00924103"/>
    <w:rsid w:val="009243AC"/>
    <w:rsid w:val="009254BC"/>
    <w:rsid w:val="00932C6B"/>
    <w:rsid w:val="00934C24"/>
    <w:rsid w:val="00935C31"/>
    <w:rsid w:val="00935C79"/>
    <w:rsid w:val="00936879"/>
    <w:rsid w:val="009371A7"/>
    <w:rsid w:val="00940415"/>
    <w:rsid w:val="00952C2D"/>
    <w:rsid w:val="00953616"/>
    <w:rsid w:val="00954600"/>
    <w:rsid w:val="00957103"/>
    <w:rsid w:val="009571B9"/>
    <w:rsid w:val="0096111E"/>
    <w:rsid w:val="009618CE"/>
    <w:rsid w:val="00963100"/>
    <w:rsid w:val="00963454"/>
    <w:rsid w:val="00963D88"/>
    <w:rsid w:val="00967B32"/>
    <w:rsid w:val="00970CAC"/>
    <w:rsid w:val="0097346F"/>
    <w:rsid w:val="00981D50"/>
    <w:rsid w:val="009821D6"/>
    <w:rsid w:val="0099752C"/>
    <w:rsid w:val="009A0F97"/>
    <w:rsid w:val="009A1190"/>
    <w:rsid w:val="009A33B8"/>
    <w:rsid w:val="009A4D21"/>
    <w:rsid w:val="009A7333"/>
    <w:rsid w:val="009A7FCF"/>
    <w:rsid w:val="009B164C"/>
    <w:rsid w:val="009B3F32"/>
    <w:rsid w:val="009B4493"/>
    <w:rsid w:val="009B4CCF"/>
    <w:rsid w:val="009B508F"/>
    <w:rsid w:val="009B5DD7"/>
    <w:rsid w:val="009B7A77"/>
    <w:rsid w:val="009C0020"/>
    <w:rsid w:val="009C24B6"/>
    <w:rsid w:val="009C4B6B"/>
    <w:rsid w:val="009C6DC8"/>
    <w:rsid w:val="009D03C7"/>
    <w:rsid w:val="009D16D6"/>
    <w:rsid w:val="009D2196"/>
    <w:rsid w:val="009D3355"/>
    <w:rsid w:val="009D7002"/>
    <w:rsid w:val="009D7BBA"/>
    <w:rsid w:val="009D7E4E"/>
    <w:rsid w:val="009E458D"/>
    <w:rsid w:val="009E49C5"/>
    <w:rsid w:val="009E60D2"/>
    <w:rsid w:val="009E6A69"/>
    <w:rsid w:val="009E7AF5"/>
    <w:rsid w:val="009F0369"/>
    <w:rsid w:val="009F320A"/>
    <w:rsid w:val="009F43B4"/>
    <w:rsid w:val="009F4AA2"/>
    <w:rsid w:val="009F5C7A"/>
    <w:rsid w:val="009F5C95"/>
    <w:rsid w:val="009F6C9A"/>
    <w:rsid w:val="009F7C88"/>
    <w:rsid w:val="00A00970"/>
    <w:rsid w:val="00A00B98"/>
    <w:rsid w:val="00A00D6F"/>
    <w:rsid w:val="00A01BE2"/>
    <w:rsid w:val="00A03738"/>
    <w:rsid w:val="00A10B6D"/>
    <w:rsid w:val="00A117D6"/>
    <w:rsid w:val="00A1458D"/>
    <w:rsid w:val="00A174D7"/>
    <w:rsid w:val="00A21703"/>
    <w:rsid w:val="00A23439"/>
    <w:rsid w:val="00A262CC"/>
    <w:rsid w:val="00A2662A"/>
    <w:rsid w:val="00A266C3"/>
    <w:rsid w:val="00A271C4"/>
    <w:rsid w:val="00A27C7F"/>
    <w:rsid w:val="00A30620"/>
    <w:rsid w:val="00A32ABE"/>
    <w:rsid w:val="00A3668C"/>
    <w:rsid w:val="00A410EC"/>
    <w:rsid w:val="00A42F00"/>
    <w:rsid w:val="00A45338"/>
    <w:rsid w:val="00A47C4D"/>
    <w:rsid w:val="00A505D3"/>
    <w:rsid w:val="00A50740"/>
    <w:rsid w:val="00A50D44"/>
    <w:rsid w:val="00A530DD"/>
    <w:rsid w:val="00A552E8"/>
    <w:rsid w:val="00A57A89"/>
    <w:rsid w:val="00A62A21"/>
    <w:rsid w:val="00A6599C"/>
    <w:rsid w:val="00A67C1A"/>
    <w:rsid w:val="00A70AFA"/>
    <w:rsid w:val="00A7130D"/>
    <w:rsid w:val="00A73E2D"/>
    <w:rsid w:val="00A7516C"/>
    <w:rsid w:val="00A75752"/>
    <w:rsid w:val="00A7603A"/>
    <w:rsid w:val="00A76360"/>
    <w:rsid w:val="00A82A6A"/>
    <w:rsid w:val="00A83ACE"/>
    <w:rsid w:val="00A840EC"/>
    <w:rsid w:val="00A90AA5"/>
    <w:rsid w:val="00A919CD"/>
    <w:rsid w:val="00A97941"/>
    <w:rsid w:val="00AA2812"/>
    <w:rsid w:val="00AA624D"/>
    <w:rsid w:val="00AA79B4"/>
    <w:rsid w:val="00AB0E8E"/>
    <w:rsid w:val="00AB0F66"/>
    <w:rsid w:val="00AB6198"/>
    <w:rsid w:val="00AB6799"/>
    <w:rsid w:val="00AB6A25"/>
    <w:rsid w:val="00AB6CC1"/>
    <w:rsid w:val="00AB6FCE"/>
    <w:rsid w:val="00AC2234"/>
    <w:rsid w:val="00AC228F"/>
    <w:rsid w:val="00AC3C07"/>
    <w:rsid w:val="00AC5234"/>
    <w:rsid w:val="00AD210D"/>
    <w:rsid w:val="00AD463C"/>
    <w:rsid w:val="00AE05E4"/>
    <w:rsid w:val="00AE2405"/>
    <w:rsid w:val="00AE3EEF"/>
    <w:rsid w:val="00AE6DC6"/>
    <w:rsid w:val="00AF0936"/>
    <w:rsid w:val="00AF1872"/>
    <w:rsid w:val="00AF2D9F"/>
    <w:rsid w:val="00AF3D6A"/>
    <w:rsid w:val="00AF41B0"/>
    <w:rsid w:val="00AF512F"/>
    <w:rsid w:val="00AF6CD7"/>
    <w:rsid w:val="00B0033C"/>
    <w:rsid w:val="00B02653"/>
    <w:rsid w:val="00B06E37"/>
    <w:rsid w:val="00B070C4"/>
    <w:rsid w:val="00B14EF9"/>
    <w:rsid w:val="00B201DE"/>
    <w:rsid w:val="00B20301"/>
    <w:rsid w:val="00B204AF"/>
    <w:rsid w:val="00B209C6"/>
    <w:rsid w:val="00B2349B"/>
    <w:rsid w:val="00B236EA"/>
    <w:rsid w:val="00B24E95"/>
    <w:rsid w:val="00B25C6B"/>
    <w:rsid w:val="00B25D70"/>
    <w:rsid w:val="00B31155"/>
    <w:rsid w:val="00B314FA"/>
    <w:rsid w:val="00B32ABF"/>
    <w:rsid w:val="00B4309A"/>
    <w:rsid w:val="00B470ED"/>
    <w:rsid w:val="00B51B73"/>
    <w:rsid w:val="00B51E5F"/>
    <w:rsid w:val="00B54437"/>
    <w:rsid w:val="00B54920"/>
    <w:rsid w:val="00B54CC5"/>
    <w:rsid w:val="00B56005"/>
    <w:rsid w:val="00B65C0D"/>
    <w:rsid w:val="00B66EC9"/>
    <w:rsid w:val="00B72C17"/>
    <w:rsid w:val="00B73583"/>
    <w:rsid w:val="00B74D91"/>
    <w:rsid w:val="00B75FD5"/>
    <w:rsid w:val="00B80EBB"/>
    <w:rsid w:val="00B80EFF"/>
    <w:rsid w:val="00B82830"/>
    <w:rsid w:val="00B849C8"/>
    <w:rsid w:val="00B9200C"/>
    <w:rsid w:val="00B93206"/>
    <w:rsid w:val="00B96943"/>
    <w:rsid w:val="00BA03EB"/>
    <w:rsid w:val="00BA4D75"/>
    <w:rsid w:val="00BA527B"/>
    <w:rsid w:val="00BA5B24"/>
    <w:rsid w:val="00BB23B1"/>
    <w:rsid w:val="00BB5C00"/>
    <w:rsid w:val="00BC0B2D"/>
    <w:rsid w:val="00BC3170"/>
    <w:rsid w:val="00BC4E3E"/>
    <w:rsid w:val="00BD0473"/>
    <w:rsid w:val="00BD2B49"/>
    <w:rsid w:val="00BE0B60"/>
    <w:rsid w:val="00BE1CCF"/>
    <w:rsid w:val="00BE38FA"/>
    <w:rsid w:val="00BE3D86"/>
    <w:rsid w:val="00BE6A52"/>
    <w:rsid w:val="00BE6F2D"/>
    <w:rsid w:val="00BE6FB0"/>
    <w:rsid w:val="00BF32DF"/>
    <w:rsid w:val="00BF4439"/>
    <w:rsid w:val="00C00A84"/>
    <w:rsid w:val="00C0293D"/>
    <w:rsid w:val="00C03205"/>
    <w:rsid w:val="00C052EF"/>
    <w:rsid w:val="00C10C09"/>
    <w:rsid w:val="00C1245C"/>
    <w:rsid w:val="00C12783"/>
    <w:rsid w:val="00C12C50"/>
    <w:rsid w:val="00C151C0"/>
    <w:rsid w:val="00C17C8E"/>
    <w:rsid w:val="00C23CA1"/>
    <w:rsid w:val="00C24B7A"/>
    <w:rsid w:val="00C251C8"/>
    <w:rsid w:val="00C25594"/>
    <w:rsid w:val="00C25F93"/>
    <w:rsid w:val="00C2799C"/>
    <w:rsid w:val="00C33103"/>
    <w:rsid w:val="00C34BF1"/>
    <w:rsid w:val="00C34FC8"/>
    <w:rsid w:val="00C3674F"/>
    <w:rsid w:val="00C40292"/>
    <w:rsid w:val="00C43805"/>
    <w:rsid w:val="00C43851"/>
    <w:rsid w:val="00C50B6A"/>
    <w:rsid w:val="00C522BC"/>
    <w:rsid w:val="00C646C5"/>
    <w:rsid w:val="00C66583"/>
    <w:rsid w:val="00C7188F"/>
    <w:rsid w:val="00C750F7"/>
    <w:rsid w:val="00C7528A"/>
    <w:rsid w:val="00C81D37"/>
    <w:rsid w:val="00C8388C"/>
    <w:rsid w:val="00C86BA8"/>
    <w:rsid w:val="00C925E4"/>
    <w:rsid w:val="00C9306F"/>
    <w:rsid w:val="00C947E0"/>
    <w:rsid w:val="00C95375"/>
    <w:rsid w:val="00C9664C"/>
    <w:rsid w:val="00CA146D"/>
    <w:rsid w:val="00CA2083"/>
    <w:rsid w:val="00CA261D"/>
    <w:rsid w:val="00CA2CA0"/>
    <w:rsid w:val="00CA49CE"/>
    <w:rsid w:val="00CA68A3"/>
    <w:rsid w:val="00CA7AC8"/>
    <w:rsid w:val="00CB1D54"/>
    <w:rsid w:val="00CB205D"/>
    <w:rsid w:val="00CB2D05"/>
    <w:rsid w:val="00CB5F86"/>
    <w:rsid w:val="00CC2C2B"/>
    <w:rsid w:val="00CC40F8"/>
    <w:rsid w:val="00CC50D8"/>
    <w:rsid w:val="00CC56B5"/>
    <w:rsid w:val="00CC686C"/>
    <w:rsid w:val="00CD2EAC"/>
    <w:rsid w:val="00CD3C5E"/>
    <w:rsid w:val="00CE10F6"/>
    <w:rsid w:val="00CE3447"/>
    <w:rsid w:val="00CE36A8"/>
    <w:rsid w:val="00CE5019"/>
    <w:rsid w:val="00CE5E0D"/>
    <w:rsid w:val="00CE71C7"/>
    <w:rsid w:val="00CE78F1"/>
    <w:rsid w:val="00CF0AFD"/>
    <w:rsid w:val="00CF181D"/>
    <w:rsid w:val="00CF1EE7"/>
    <w:rsid w:val="00CF2D90"/>
    <w:rsid w:val="00CF61D4"/>
    <w:rsid w:val="00CF6BA4"/>
    <w:rsid w:val="00CF7C86"/>
    <w:rsid w:val="00D0160C"/>
    <w:rsid w:val="00D0289B"/>
    <w:rsid w:val="00D04296"/>
    <w:rsid w:val="00D045EF"/>
    <w:rsid w:val="00D05ABD"/>
    <w:rsid w:val="00D07790"/>
    <w:rsid w:val="00D07BBA"/>
    <w:rsid w:val="00D100D2"/>
    <w:rsid w:val="00D10BED"/>
    <w:rsid w:val="00D10DBC"/>
    <w:rsid w:val="00D118CC"/>
    <w:rsid w:val="00D12517"/>
    <w:rsid w:val="00D1324A"/>
    <w:rsid w:val="00D23B14"/>
    <w:rsid w:val="00D25667"/>
    <w:rsid w:val="00D272CE"/>
    <w:rsid w:val="00D33DBB"/>
    <w:rsid w:val="00D40787"/>
    <w:rsid w:val="00D408CB"/>
    <w:rsid w:val="00D409ED"/>
    <w:rsid w:val="00D4278F"/>
    <w:rsid w:val="00D429F3"/>
    <w:rsid w:val="00D42A4C"/>
    <w:rsid w:val="00D440D2"/>
    <w:rsid w:val="00D458BF"/>
    <w:rsid w:val="00D46587"/>
    <w:rsid w:val="00D47384"/>
    <w:rsid w:val="00D4756F"/>
    <w:rsid w:val="00D517A7"/>
    <w:rsid w:val="00D52F87"/>
    <w:rsid w:val="00D534F6"/>
    <w:rsid w:val="00D55478"/>
    <w:rsid w:val="00D557A8"/>
    <w:rsid w:val="00D564E7"/>
    <w:rsid w:val="00D57228"/>
    <w:rsid w:val="00D57FDF"/>
    <w:rsid w:val="00D60D67"/>
    <w:rsid w:val="00D617DC"/>
    <w:rsid w:val="00D63089"/>
    <w:rsid w:val="00D639EE"/>
    <w:rsid w:val="00D6515C"/>
    <w:rsid w:val="00D664A8"/>
    <w:rsid w:val="00D67CEC"/>
    <w:rsid w:val="00D67F32"/>
    <w:rsid w:val="00D7074F"/>
    <w:rsid w:val="00D721F5"/>
    <w:rsid w:val="00D73D0C"/>
    <w:rsid w:val="00D80282"/>
    <w:rsid w:val="00D87A88"/>
    <w:rsid w:val="00D94B39"/>
    <w:rsid w:val="00D95834"/>
    <w:rsid w:val="00DA16CA"/>
    <w:rsid w:val="00DA2070"/>
    <w:rsid w:val="00DA2640"/>
    <w:rsid w:val="00DA4B29"/>
    <w:rsid w:val="00DA5D33"/>
    <w:rsid w:val="00DA6CF0"/>
    <w:rsid w:val="00DA6D53"/>
    <w:rsid w:val="00DB37B5"/>
    <w:rsid w:val="00DB5721"/>
    <w:rsid w:val="00DB5E6E"/>
    <w:rsid w:val="00DB5E77"/>
    <w:rsid w:val="00DB6907"/>
    <w:rsid w:val="00DC2220"/>
    <w:rsid w:val="00DC2E8B"/>
    <w:rsid w:val="00DC465A"/>
    <w:rsid w:val="00DC6960"/>
    <w:rsid w:val="00DD2569"/>
    <w:rsid w:val="00DD27FF"/>
    <w:rsid w:val="00DD2E3C"/>
    <w:rsid w:val="00DD4874"/>
    <w:rsid w:val="00DD5913"/>
    <w:rsid w:val="00DD7054"/>
    <w:rsid w:val="00DD70D4"/>
    <w:rsid w:val="00DE111E"/>
    <w:rsid w:val="00DE3AA5"/>
    <w:rsid w:val="00DE7096"/>
    <w:rsid w:val="00DF273B"/>
    <w:rsid w:val="00DF289D"/>
    <w:rsid w:val="00DF4837"/>
    <w:rsid w:val="00DF622C"/>
    <w:rsid w:val="00E03ADD"/>
    <w:rsid w:val="00E04296"/>
    <w:rsid w:val="00E06167"/>
    <w:rsid w:val="00E140F2"/>
    <w:rsid w:val="00E14333"/>
    <w:rsid w:val="00E1504B"/>
    <w:rsid w:val="00E16801"/>
    <w:rsid w:val="00E16C4B"/>
    <w:rsid w:val="00E16DFC"/>
    <w:rsid w:val="00E22EB6"/>
    <w:rsid w:val="00E250C1"/>
    <w:rsid w:val="00E31C8D"/>
    <w:rsid w:val="00E3699B"/>
    <w:rsid w:val="00E42C38"/>
    <w:rsid w:val="00E4566D"/>
    <w:rsid w:val="00E45A51"/>
    <w:rsid w:val="00E46421"/>
    <w:rsid w:val="00E47CFE"/>
    <w:rsid w:val="00E552F6"/>
    <w:rsid w:val="00E57513"/>
    <w:rsid w:val="00E61578"/>
    <w:rsid w:val="00E6431A"/>
    <w:rsid w:val="00E67BBF"/>
    <w:rsid w:val="00E70C93"/>
    <w:rsid w:val="00E75DDC"/>
    <w:rsid w:val="00E8057A"/>
    <w:rsid w:val="00E81BBB"/>
    <w:rsid w:val="00E93805"/>
    <w:rsid w:val="00E93861"/>
    <w:rsid w:val="00E9417E"/>
    <w:rsid w:val="00E966C4"/>
    <w:rsid w:val="00EA3291"/>
    <w:rsid w:val="00EA452E"/>
    <w:rsid w:val="00EA56F8"/>
    <w:rsid w:val="00EA6891"/>
    <w:rsid w:val="00EB047F"/>
    <w:rsid w:val="00EB2DA6"/>
    <w:rsid w:val="00EC6B1B"/>
    <w:rsid w:val="00ED15BB"/>
    <w:rsid w:val="00ED3F1E"/>
    <w:rsid w:val="00ED58A0"/>
    <w:rsid w:val="00ED7964"/>
    <w:rsid w:val="00ED7CD9"/>
    <w:rsid w:val="00EE0C43"/>
    <w:rsid w:val="00EE28C7"/>
    <w:rsid w:val="00EE2CCE"/>
    <w:rsid w:val="00EE3938"/>
    <w:rsid w:val="00EE3A75"/>
    <w:rsid w:val="00EE48C4"/>
    <w:rsid w:val="00EE4B41"/>
    <w:rsid w:val="00EE5C6B"/>
    <w:rsid w:val="00EE5E3C"/>
    <w:rsid w:val="00EF5AE7"/>
    <w:rsid w:val="00EF70AF"/>
    <w:rsid w:val="00EF7D50"/>
    <w:rsid w:val="00F0076F"/>
    <w:rsid w:val="00F01839"/>
    <w:rsid w:val="00F01DBC"/>
    <w:rsid w:val="00F02C5D"/>
    <w:rsid w:val="00F0491D"/>
    <w:rsid w:val="00F04F6B"/>
    <w:rsid w:val="00F054AE"/>
    <w:rsid w:val="00F0663C"/>
    <w:rsid w:val="00F071AA"/>
    <w:rsid w:val="00F1085E"/>
    <w:rsid w:val="00F117D8"/>
    <w:rsid w:val="00F13CD1"/>
    <w:rsid w:val="00F14457"/>
    <w:rsid w:val="00F22EBE"/>
    <w:rsid w:val="00F26594"/>
    <w:rsid w:val="00F30B81"/>
    <w:rsid w:val="00F343E0"/>
    <w:rsid w:val="00F43AF2"/>
    <w:rsid w:val="00F43C56"/>
    <w:rsid w:val="00F4447D"/>
    <w:rsid w:val="00F4595B"/>
    <w:rsid w:val="00F5125C"/>
    <w:rsid w:val="00F513AE"/>
    <w:rsid w:val="00F53494"/>
    <w:rsid w:val="00F54424"/>
    <w:rsid w:val="00F55400"/>
    <w:rsid w:val="00F62A48"/>
    <w:rsid w:val="00F630F8"/>
    <w:rsid w:val="00F665B5"/>
    <w:rsid w:val="00F720ED"/>
    <w:rsid w:val="00F74BDC"/>
    <w:rsid w:val="00F75C9F"/>
    <w:rsid w:val="00F767D8"/>
    <w:rsid w:val="00F77025"/>
    <w:rsid w:val="00F87BED"/>
    <w:rsid w:val="00F913EF"/>
    <w:rsid w:val="00F92840"/>
    <w:rsid w:val="00F93873"/>
    <w:rsid w:val="00F93E90"/>
    <w:rsid w:val="00F94AD6"/>
    <w:rsid w:val="00F960B0"/>
    <w:rsid w:val="00F96624"/>
    <w:rsid w:val="00FA18D9"/>
    <w:rsid w:val="00FA1953"/>
    <w:rsid w:val="00FA23A1"/>
    <w:rsid w:val="00FA2E6D"/>
    <w:rsid w:val="00FA4A13"/>
    <w:rsid w:val="00FA532F"/>
    <w:rsid w:val="00FA793C"/>
    <w:rsid w:val="00FB56C2"/>
    <w:rsid w:val="00FB755E"/>
    <w:rsid w:val="00FC02CE"/>
    <w:rsid w:val="00FC39D9"/>
    <w:rsid w:val="00FC50EA"/>
    <w:rsid w:val="00FC6A01"/>
    <w:rsid w:val="00FC6D9B"/>
    <w:rsid w:val="00FC7807"/>
    <w:rsid w:val="00FD2F7F"/>
    <w:rsid w:val="00FD4C02"/>
    <w:rsid w:val="00FD7253"/>
    <w:rsid w:val="00FE1C50"/>
    <w:rsid w:val="00FE3C55"/>
    <w:rsid w:val="00FE73BB"/>
    <w:rsid w:val="00FF0839"/>
    <w:rsid w:val="00FF1989"/>
    <w:rsid w:val="00FF45D2"/>
    <w:rsid w:val="00FF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77F9"/>
  <w15:docId w15:val="{7F1D43E5-E649-4A5E-9C00-488CBC90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D92"/>
    <w:pPr>
      <w:widowControl w:val="0"/>
      <w:jc w:val="both"/>
    </w:pPr>
  </w:style>
  <w:style w:type="paragraph" w:styleId="1">
    <w:name w:val="heading 1"/>
    <w:basedOn w:val="a"/>
    <w:next w:val="a"/>
    <w:link w:val="10"/>
    <w:uiPriority w:val="9"/>
    <w:qFormat/>
    <w:rsid w:val="0029465F"/>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无段落样式"/>
    <w:basedOn w:val="a"/>
    <w:uiPriority w:val="99"/>
    <w:rsid w:val="0029465F"/>
    <w:pPr>
      <w:suppressAutoHyphens/>
      <w:autoSpaceDE w:val="0"/>
      <w:autoSpaceDN w:val="0"/>
      <w:adjustRightInd w:val="0"/>
      <w:spacing w:line="306" w:lineRule="atLeast"/>
      <w:textAlignment w:val="center"/>
    </w:pPr>
    <w:rPr>
      <w:rFonts w:ascii="宋体" w:eastAsia="宋体" w:cs="宋体"/>
      <w:color w:val="000000"/>
      <w:kern w:val="0"/>
      <w:sz w:val="18"/>
      <w:szCs w:val="18"/>
      <w:lang w:val="zh-CN"/>
    </w:rPr>
  </w:style>
  <w:style w:type="character" w:customStyle="1" w:styleId="a4">
    <w:name w:val="试验版大标题 (废:试验版样式组)"/>
    <w:basedOn w:val="a0"/>
    <w:uiPriority w:val="99"/>
    <w:rsid w:val="0029465F"/>
    <w:rPr>
      <w:rFonts w:ascii="汉仪中黑简" w:eastAsia="汉仪中黑简" w:cs="汉仪中黑简"/>
      <w:color w:val="000000"/>
      <w:w w:val="100"/>
      <w:sz w:val="52"/>
      <w:szCs w:val="52"/>
    </w:rPr>
  </w:style>
  <w:style w:type="character" w:customStyle="1" w:styleId="10">
    <w:name w:val="标题 1 字符"/>
    <w:basedOn w:val="a0"/>
    <w:link w:val="1"/>
    <w:uiPriority w:val="9"/>
    <w:rsid w:val="0029465F"/>
    <w:rPr>
      <w:b/>
      <w:bCs/>
      <w:kern w:val="44"/>
      <w:sz w:val="44"/>
      <w:szCs w:val="44"/>
    </w:rPr>
  </w:style>
  <w:style w:type="paragraph" w:customStyle="1" w:styleId="a5">
    <w:name w:val="空两格"/>
    <w:basedOn w:val="a3"/>
    <w:uiPriority w:val="99"/>
    <w:rsid w:val="0029465F"/>
    <w:pPr>
      <w:spacing w:line="320" w:lineRule="atLeast"/>
      <w:ind w:firstLine="380"/>
    </w:pPr>
    <w:rPr>
      <w:rFonts w:ascii="汉仪粗宋简" w:eastAsia="汉仪粗宋简" w:cs="汉仪粗宋简"/>
      <w:color w:val="C8151D"/>
      <w:spacing w:val="-25"/>
      <w:sz w:val="21"/>
      <w:szCs w:val="21"/>
    </w:rPr>
  </w:style>
  <w:style w:type="character" w:customStyle="1" w:styleId="a6">
    <w:name w:val="试验版摘要、关键词大字 (废:试验版样式组)"/>
    <w:basedOn w:val="a0"/>
    <w:uiPriority w:val="99"/>
    <w:rsid w:val="0029465F"/>
    <w:rPr>
      <w:rFonts w:ascii="汉仪粗宋简" w:eastAsia="汉仪粗宋简" w:cs="汉仪粗宋简"/>
      <w:color w:val="C8151D"/>
      <w:spacing w:val="0"/>
      <w:sz w:val="22"/>
      <w:szCs w:val="22"/>
    </w:rPr>
  </w:style>
  <w:style w:type="character" w:customStyle="1" w:styleId="a7">
    <w:name w:val="试验版摘要 (废:试验版样式组)"/>
    <w:basedOn w:val="a0"/>
    <w:uiPriority w:val="99"/>
    <w:rsid w:val="0029465F"/>
    <w:rPr>
      <w:rFonts w:ascii="汉仪仿宋简" w:eastAsia="汉仪仿宋简" w:cs="汉仪仿宋简"/>
      <w:color w:val="7D0042"/>
      <w:spacing w:val="-22"/>
      <w:sz w:val="22"/>
      <w:szCs w:val="22"/>
      <w:u w:val="none"/>
    </w:rPr>
  </w:style>
  <w:style w:type="character" w:customStyle="1" w:styleId="a8">
    <w:name w:val="正文作者 (废:四色样式)"/>
    <w:uiPriority w:val="99"/>
    <w:rsid w:val="0029465F"/>
    <w:rPr>
      <w:rFonts w:ascii="汉仪中黑简" w:eastAsia="汉仪中黑简" w:cs="汉仪中黑简"/>
      <w:sz w:val="20"/>
      <w:szCs w:val="20"/>
    </w:rPr>
  </w:style>
  <w:style w:type="character" w:customStyle="1" w:styleId="a9">
    <w:name w:val="改版后正文作者 (改版后样式组)"/>
    <w:basedOn w:val="a8"/>
    <w:uiPriority w:val="99"/>
    <w:rsid w:val="0029465F"/>
    <w:rPr>
      <w:rFonts w:ascii="汉仪中黑简" w:eastAsia="汉仪中黑简" w:cs="汉仪中黑简"/>
      <w:sz w:val="24"/>
      <w:szCs w:val="24"/>
    </w:rPr>
  </w:style>
  <w:style w:type="paragraph" w:customStyle="1" w:styleId="aa">
    <w:name w:val="正文默认"/>
    <w:basedOn w:val="a"/>
    <w:uiPriority w:val="99"/>
    <w:rsid w:val="0029465F"/>
    <w:pPr>
      <w:autoSpaceDE w:val="0"/>
      <w:autoSpaceDN w:val="0"/>
      <w:adjustRightInd w:val="0"/>
      <w:textAlignment w:val="center"/>
    </w:pPr>
    <w:rPr>
      <w:rFonts w:ascii="汉仪书宋二简" w:eastAsia="汉仪书宋二简" w:cs="汉仪书宋二简"/>
      <w:color w:val="000000"/>
      <w:kern w:val="0"/>
      <w:sz w:val="18"/>
      <w:szCs w:val="18"/>
      <w:lang w:val="zh-CN"/>
    </w:rPr>
  </w:style>
  <w:style w:type="paragraph" w:customStyle="1" w:styleId="ab">
    <w:name w:val="改版后一行小标题 (改版后段落样式)"/>
    <w:basedOn w:val="a"/>
    <w:uiPriority w:val="99"/>
    <w:rsid w:val="0029465F"/>
    <w:pPr>
      <w:autoSpaceDE w:val="0"/>
      <w:autoSpaceDN w:val="0"/>
      <w:adjustRightInd w:val="0"/>
      <w:spacing w:line="310" w:lineRule="atLeast"/>
      <w:jc w:val="center"/>
      <w:textAlignment w:val="center"/>
    </w:pPr>
    <w:rPr>
      <w:rFonts w:ascii="汉仪粗宋简" w:eastAsia="汉仪粗宋简" w:cs="汉仪粗宋简"/>
      <w:color w:val="C8151D"/>
      <w:kern w:val="0"/>
      <w:sz w:val="25"/>
      <w:szCs w:val="25"/>
      <w:lang w:val="zh-CN"/>
    </w:rPr>
  </w:style>
  <w:style w:type="paragraph" w:customStyle="1" w:styleId="2">
    <w:name w:val="改版后2行小标题空格 (改版后段落样式)"/>
    <w:basedOn w:val="a"/>
    <w:uiPriority w:val="99"/>
    <w:rsid w:val="0029465F"/>
    <w:pPr>
      <w:autoSpaceDE w:val="0"/>
      <w:autoSpaceDN w:val="0"/>
      <w:adjustRightInd w:val="0"/>
      <w:spacing w:line="310" w:lineRule="atLeast"/>
      <w:textAlignment w:val="center"/>
    </w:pPr>
    <w:rPr>
      <w:rFonts w:ascii="汉仪粗宋简" w:eastAsia="汉仪粗宋简" w:cs="汉仪粗宋简"/>
      <w:color w:val="C8151D"/>
      <w:kern w:val="0"/>
      <w:sz w:val="25"/>
      <w:szCs w:val="25"/>
      <w:lang w:val="zh-CN"/>
    </w:rPr>
  </w:style>
  <w:style w:type="character" w:customStyle="1" w:styleId="ac">
    <w:name w:val="改版后正文样式 (改版后样式组)"/>
    <w:basedOn w:val="a0"/>
    <w:uiPriority w:val="99"/>
    <w:rsid w:val="0029465F"/>
    <w:rPr>
      <w:rFonts w:ascii="汉仪书宋二简" w:eastAsia="汉仪书宋二简" w:cs="汉仪书宋二简"/>
      <w:spacing w:val="0"/>
      <w:sz w:val="19"/>
      <w:szCs w:val="19"/>
    </w:rPr>
  </w:style>
  <w:style w:type="character" w:customStyle="1" w:styleId="ad">
    <w:name w:val="改版后正文黑体 (改版后样式组)"/>
    <w:basedOn w:val="a0"/>
    <w:uiPriority w:val="99"/>
    <w:rsid w:val="0029465F"/>
    <w:rPr>
      <w:rFonts w:ascii="汉仪中黑简" w:eastAsia="汉仪中黑简" w:cs="汉仪中黑简"/>
      <w:sz w:val="19"/>
      <w:szCs w:val="19"/>
    </w:rPr>
  </w:style>
  <w:style w:type="character" w:customStyle="1" w:styleId="ae">
    <w:name w:val="改版后正文作者单位 (改版后样式组)"/>
    <w:basedOn w:val="a0"/>
    <w:uiPriority w:val="99"/>
    <w:rsid w:val="0029465F"/>
    <w:rPr>
      <w:rFonts w:ascii="汉仪中黑简" w:eastAsia="汉仪中黑简" w:cs="汉仪中黑简"/>
      <w:color w:val="000000"/>
      <w:spacing w:val="0"/>
      <w:sz w:val="18"/>
      <w:szCs w:val="18"/>
    </w:rPr>
  </w:style>
  <w:style w:type="character" w:customStyle="1" w:styleId="af">
    <w:name w:val="改版后正文责任编辑 (改版后样式组)"/>
    <w:basedOn w:val="a0"/>
    <w:uiPriority w:val="99"/>
    <w:rsid w:val="0029465F"/>
    <w:rPr>
      <w:rFonts w:ascii="汉仪仿宋简" w:eastAsia="汉仪仿宋简" w:cs="汉仪仿宋简"/>
      <w:color w:val="000000"/>
      <w:spacing w:val="0"/>
      <w:sz w:val="18"/>
      <w:szCs w:val="18"/>
    </w:rPr>
  </w:style>
  <w:style w:type="character" w:styleId="af0">
    <w:name w:val="Strong"/>
    <w:basedOn w:val="a0"/>
    <w:uiPriority w:val="22"/>
    <w:qFormat/>
    <w:rsid w:val="0029465F"/>
    <w:rPr>
      <w:b/>
      <w:bCs/>
    </w:rPr>
  </w:style>
  <w:style w:type="character" w:styleId="af1">
    <w:name w:val="Book Title"/>
    <w:basedOn w:val="a0"/>
    <w:uiPriority w:val="33"/>
    <w:qFormat/>
    <w:rsid w:val="004A58FF"/>
    <w:rPr>
      <w:b/>
      <w:bCs/>
      <w:smallCaps/>
      <w:spacing w:val="5"/>
    </w:rPr>
  </w:style>
  <w:style w:type="paragraph" w:styleId="af2">
    <w:name w:val="Subtitle"/>
    <w:basedOn w:val="a"/>
    <w:next w:val="a"/>
    <w:link w:val="af3"/>
    <w:uiPriority w:val="11"/>
    <w:qFormat/>
    <w:rsid w:val="004A58F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3">
    <w:name w:val="副标题 字符"/>
    <w:basedOn w:val="a0"/>
    <w:link w:val="af2"/>
    <w:uiPriority w:val="11"/>
    <w:rsid w:val="004A58FF"/>
    <w:rPr>
      <w:rFonts w:asciiTheme="majorHAnsi" w:eastAsia="宋体" w:hAnsiTheme="majorHAnsi" w:cstheme="majorBidi"/>
      <w:b/>
      <w:bCs/>
      <w:kern w:val="28"/>
      <w:sz w:val="32"/>
      <w:szCs w:val="32"/>
    </w:rPr>
  </w:style>
  <w:style w:type="paragraph" w:styleId="af4">
    <w:name w:val="header"/>
    <w:basedOn w:val="a"/>
    <w:link w:val="af5"/>
    <w:uiPriority w:val="99"/>
    <w:semiHidden/>
    <w:unhideWhenUsed/>
    <w:rsid w:val="004A58FF"/>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semiHidden/>
    <w:rsid w:val="004A58FF"/>
    <w:rPr>
      <w:sz w:val="18"/>
      <w:szCs w:val="18"/>
    </w:rPr>
  </w:style>
  <w:style w:type="paragraph" w:styleId="af6">
    <w:name w:val="footer"/>
    <w:basedOn w:val="a"/>
    <w:link w:val="af7"/>
    <w:uiPriority w:val="99"/>
    <w:unhideWhenUsed/>
    <w:rsid w:val="004A58FF"/>
    <w:pPr>
      <w:tabs>
        <w:tab w:val="center" w:pos="4153"/>
        <w:tab w:val="right" w:pos="8306"/>
      </w:tabs>
      <w:snapToGrid w:val="0"/>
      <w:jc w:val="left"/>
    </w:pPr>
    <w:rPr>
      <w:sz w:val="18"/>
      <w:szCs w:val="18"/>
    </w:rPr>
  </w:style>
  <w:style w:type="character" w:customStyle="1" w:styleId="af7">
    <w:name w:val="页脚 字符"/>
    <w:basedOn w:val="a0"/>
    <w:link w:val="af6"/>
    <w:uiPriority w:val="99"/>
    <w:rsid w:val="004A58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xu</cp:lastModifiedBy>
  <cp:revision>2</cp:revision>
  <cp:lastPrinted>2024-04-18T03:39:00Z</cp:lastPrinted>
  <dcterms:created xsi:type="dcterms:W3CDTF">2024-04-28T07:15:00Z</dcterms:created>
  <dcterms:modified xsi:type="dcterms:W3CDTF">2024-04-28T07:15:00Z</dcterms:modified>
</cp:coreProperties>
</file>