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E6" w:rsidRDefault="006B7BD3" w:rsidP="00E451CF">
      <w:pPr>
        <w:spacing w:afterLines="50" w:line="360" w:lineRule="exact"/>
        <w:ind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50"/>
        <w:gridCol w:w="1109"/>
        <w:gridCol w:w="1559"/>
        <w:gridCol w:w="1559"/>
        <w:gridCol w:w="993"/>
        <w:gridCol w:w="425"/>
        <w:gridCol w:w="2551"/>
      </w:tblGrid>
      <w:tr w:rsidR="001528E6">
        <w:trPr>
          <w:cantSplit/>
          <w:trHeight w:hRule="exact" w:val="578"/>
        </w:trPr>
        <w:tc>
          <w:tcPr>
            <w:tcW w:w="1551" w:type="dxa"/>
            <w:gridSpan w:val="2"/>
            <w:vMerge w:val="restart"/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 w:rsidR="001528E6" w:rsidRPr="006B7BD3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B7BD3">
              <w:rPr>
                <w:rFonts w:ascii="宋体" w:hAnsi="宋体" w:hint="eastAsia"/>
                <w:bCs/>
                <w:szCs w:val="21"/>
              </w:rPr>
              <w:t>从“孩子”到“妈妈”，</w:t>
            </w:r>
            <w:proofErr w:type="gramStart"/>
            <w:r w:rsidRPr="006B7BD3">
              <w:rPr>
                <w:rFonts w:ascii="宋体" w:hAnsi="宋体" w:hint="eastAsia"/>
                <w:bCs/>
                <w:szCs w:val="21"/>
              </w:rPr>
              <w:t>霞姐的</w:t>
            </w:r>
            <w:proofErr w:type="gramEnd"/>
            <w:r w:rsidRPr="006B7BD3">
              <w:rPr>
                <w:rFonts w:ascii="宋体" w:hAnsi="宋体" w:hint="eastAsia"/>
                <w:bCs/>
                <w:szCs w:val="21"/>
              </w:rPr>
              <w:t>福利</w:t>
            </w:r>
            <w:proofErr w:type="gramStart"/>
            <w:r w:rsidRPr="006B7BD3">
              <w:rPr>
                <w:rFonts w:ascii="宋体" w:hAnsi="宋体" w:hint="eastAsia"/>
                <w:bCs/>
                <w:szCs w:val="21"/>
              </w:rPr>
              <w:t>院人生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D94244">
              <w:rPr>
                <w:rFonts w:ascii="宋体" w:hAnsi="宋体"/>
                <w:color w:val="000000"/>
                <w:szCs w:val="21"/>
              </w:rPr>
              <w:t>基础类（</w:t>
            </w:r>
            <w:r w:rsidRPr="00D94244">
              <w:rPr>
                <w:rFonts w:ascii="宋体" w:hAnsi="宋体" w:hint="eastAsia"/>
                <w:color w:val="000000"/>
                <w:szCs w:val="21"/>
              </w:rPr>
              <w:t>通讯</w:t>
            </w:r>
            <w:r w:rsidRPr="00D94244">
              <w:rPr>
                <w:rFonts w:ascii="宋体" w:hAnsi="宋体"/>
                <w:color w:val="000000"/>
                <w:szCs w:val="21"/>
              </w:rPr>
              <w:t>）</w:t>
            </w:r>
          </w:p>
        </w:tc>
      </w:tr>
      <w:tr w:rsidR="001528E6">
        <w:trPr>
          <w:cantSplit/>
          <w:trHeight w:hRule="exact" w:val="564"/>
        </w:trPr>
        <w:tc>
          <w:tcPr>
            <w:tcW w:w="1551" w:type="dxa"/>
            <w:gridSpan w:val="2"/>
            <w:vMerge/>
            <w:vAlign w:val="center"/>
          </w:tcPr>
          <w:p w:rsidR="001528E6" w:rsidRDefault="001528E6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1528E6" w:rsidRPr="006B7BD3" w:rsidRDefault="001528E6">
            <w:pPr>
              <w:spacing w:line="380" w:lineRule="exact"/>
              <w:ind w:firstLine="5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2976" w:type="dxa"/>
            <w:gridSpan w:val="2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4244">
              <w:rPr>
                <w:rFonts w:ascii="宋体" w:hAnsi="宋体" w:hint="eastAsia"/>
                <w:color w:val="000000"/>
                <w:szCs w:val="21"/>
              </w:rPr>
              <w:t>通讯</w:t>
            </w:r>
          </w:p>
        </w:tc>
      </w:tr>
      <w:tr w:rsidR="001528E6">
        <w:trPr>
          <w:cantSplit/>
          <w:trHeight w:hRule="exact" w:val="559"/>
        </w:trPr>
        <w:tc>
          <w:tcPr>
            <w:tcW w:w="1551" w:type="dxa"/>
            <w:gridSpan w:val="2"/>
            <w:vMerge/>
            <w:vAlign w:val="center"/>
          </w:tcPr>
          <w:p w:rsidR="001528E6" w:rsidRDefault="001528E6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1528E6" w:rsidRPr="006B7BD3" w:rsidRDefault="001528E6">
            <w:pPr>
              <w:spacing w:line="380" w:lineRule="exact"/>
              <w:ind w:firstLine="56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2976" w:type="dxa"/>
            <w:gridSpan w:val="2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4244">
              <w:rPr>
                <w:rFonts w:ascii="宋体" w:hAnsi="宋体" w:hint="eastAsia"/>
                <w:color w:val="000000"/>
                <w:szCs w:val="21"/>
              </w:rPr>
              <w:t>中文</w:t>
            </w:r>
          </w:p>
        </w:tc>
      </w:tr>
      <w:tr w:rsidR="001528E6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1528E6" w:rsidRDefault="006B7BD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1528E6" w:rsidRDefault="006B7BD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 w:rsidR="001528E6" w:rsidRPr="006B7BD3" w:rsidRDefault="006B7B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7BD3">
              <w:rPr>
                <w:rFonts w:ascii="宋体" w:hAnsi="宋体" w:hint="eastAsia"/>
                <w:bCs/>
                <w:szCs w:val="21"/>
              </w:rPr>
              <w:t>符畅</w:t>
            </w:r>
            <w:r w:rsidRPr="006B7BD3">
              <w:rPr>
                <w:rFonts w:ascii="宋体" w:hAnsi="宋体"/>
                <w:bCs/>
                <w:szCs w:val="21"/>
              </w:rPr>
              <w:t>、</w:t>
            </w:r>
            <w:bookmarkStart w:id="0" w:name="_GoBack"/>
            <w:bookmarkEnd w:id="0"/>
            <w:r w:rsidRPr="006B7BD3">
              <w:rPr>
                <w:rFonts w:ascii="宋体" w:hAnsi="宋体" w:hint="eastAsia"/>
                <w:bCs/>
                <w:szCs w:val="21"/>
              </w:rPr>
              <w:t>黄丽娜</w:t>
            </w:r>
          </w:p>
        </w:tc>
        <w:tc>
          <w:tcPr>
            <w:tcW w:w="1559" w:type="dxa"/>
            <w:vAlign w:val="center"/>
          </w:tcPr>
          <w:p w:rsidR="001528E6" w:rsidRDefault="006B7BD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4244">
              <w:rPr>
                <w:rFonts w:ascii="宋体" w:hAnsi="宋体" w:hint="eastAsia"/>
                <w:bCs/>
                <w:szCs w:val="21"/>
              </w:rPr>
              <w:t>傅铭途</w:t>
            </w:r>
          </w:p>
        </w:tc>
      </w:tr>
      <w:tr w:rsidR="001528E6">
        <w:trPr>
          <w:cantSplit/>
          <w:trHeight w:val="767"/>
        </w:trPr>
        <w:tc>
          <w:tcPr>
            <w:tcW w:w="1551" w:type="dxa"/>
            <w:gridSpan w:val="2"/>
            <w:vAlign w:val="center"/>
          </w:tcPr>
          <w:p w:rsidR="001528E6" w:rsidRDefault="006B7BD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 w:rsidR="001528E6" w:rsidRPr="006B7BD3" w:rsidRDefault="006B7B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7BD3">
              <w:rPr>
                <w:rFonts w:ascii="宋体" w:hAnsi="宋体"/>
                <w:color w:val="000000"/>
                <w:szCs w:val="21"/>
              </w:rPr>
              <w:t>羊城晚报</w:t>
            </w:r>
          </w:p>
        </w:tc>
        <w:tc>
          <w:tcPr>
            <w:tcW w:w="1559" w:type="dxa"/>
            <w:vAlign w:val="center"/>
          </w:tcPr>
          <w:p w:rsidR="001528E6" w:rsidRDefault="006B7BD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3969" w:type="dxa"/>
            <w:gridSpan w:val="3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4244">
              <w:rPr>
                <w:rFonts w:ascii="宋体" w:hAnsi="宋体"/>
                <w:color w:val="000000"/>
                <w:szCs w:val="21"/>
              </w:rPr>
              <w:t>羊城晚报</w:t>
            </w:r>
          </w:p>
        </w:tc>
      </w:tr>
      <w:tr w:rsidR="001528E6">
        <w:trPr>
          <w:cantSplit/>
          <w:trHeight w:hRule="exact" w:val="620"/>
        </w:trPr>
        <w:tc>
          <w:tcPr>
            <w:tcW w:w="1551" w:type="dxa"/>
            <w:gridSpan w:val="2"/>
            <w:vAlign w:val="center"/>
          </w:tcPr>
          <w:p w:rsidR="001528E6" w:rsidRDefault="006B7BD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2"/>
            <w:vAlign w:val="center"/>
          </w:tcPr>
          <w:p w:rsidR="001528E6" w:rsidRPr="006B7BD3" w:rsidRDefault="006B7BD3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B7BD3">
              <w:rPr>
                <w:rFonts w:ascii="宋体" w:hAnsi="宋体"/>
                <w:bCs/>
                <w:szCs w:val="21"/>
              </w:rPr>
              <w:t>A6</w:t>
            </w:r>
            <w:r w:rsidRPr="006B7BD3">
              <w:rPr>
                <w:rFonts w:ascii="宋体" w:hAnsi="宋体" w:hint="eastAsia"/>
                <w:bCs/>
                <w:szCs w:val="21"/>
              </w:rPr>
              <w:t>版</w:t>
            </w:r>
          </w:p>
        </w:tc>
        <w:tc>
          <w:tcPr>
            <w:tcW w:w="1559" w:type="dxa"/>
            <w:vAlign w:val="center"/>
          </w:tcPr>
          <w:p w:rsidR="001528E6" w:rsidRDefault="006B7BD3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 w:rsidR="001528E6" w:rsidRPr="00D94244" w:rsidRDefault="006B7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4244">
              <w:rPr>
                <w:rFonts w:ascii="宋体" w:hAnsi="宋体"/>
                <w:bCs/>
                <w:szCs w:val="21"/>
              </w:rPr>
              <w:t>2022</w:t>
            </w:r>
            <w:r w:rsidRPr="00D94244">
              <w:rPr>
                <w:rFonts w:ascii="宋体" w:hAnsi="宋体" w:hint="eastAsia"/>
                <w:bCs/>
                <w:szCs w:val="21"/>
              </w:rPr>
              <w:t>年</w:t>
            </w:r>
            <w:r w:rsidRPr="00D94244">
              <w:rPr>
                <w:rFonts w:ascii="宋体" w:hAnsi="宋体"/>
                <w:bCs/>
                <w:szCs w:val="21"/>
              </w:rPr>
              <w:t>6</w:t>
            </w:r>
            <w:r w:rsidRPr="00D94244">
              <w:rPr>
                <w:rFonts w:ascii="宋体" w:hAnsi="宋体" w:hint="eastAsia"/>
                <w:bCs/>
                <w:szCs w:val="21"/>
              </w:rPr>
              <w:t>月</w:t>
            </w:r>
            <w:r w:rsidRPr="00D94244">
              <w:rPr>
                <w:rFonts w:ascii="宋体" w:hAnsi="宋体"/>
                <w:bCs/>
                <w:szCs w:val="21"/>
              </w:rPr>
              <w:t>25</w:t>
            </w:r>
            <w:r w:rsidRPr="00D94244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1528E6">
        <w:trPr>
          <w:cantSplit/>
          <w:trHeight w:hRule="exact" w:val="510"/>
        </w:trPr>
        <w:tc>
          <w:tcPr>
            <w:tcW w:w="2660" w:type="dxa"/>
            <w:gridSpan w:val="3"/>
            <w:vAlign w:val="center"/>
          </w:tcPr>
          <w:p w:rsidR="001528E6" w:rsidRDefault="006B7BD3">
            <w:pPr>
              <w:spacing w:line="240" w:lineRule="exact"/>
              <w:rPr>
                <w:rFonts w:ascii="华文中宋" w:eastAsia="华文中宋" w:hAnsi="华文中宋"/>
                <w:color w:val="000000"/>
                <w:w w:val="95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5"/>
            <w:vAlign w:val="center"/>
          </w:tcPr>
          <w:p w:rsidR="001528E6" w:rsidRDefault="001528E6">
            <w:pPr>
              <w:spacing w:line="260" w:lineRule="exac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1528E6">
        <w:trPr>
          <w:cantSplit/>
          <w:trHeight w:val="3189"/>
        </w:trPr>
        <w:tc>
          <w:tcPr>
            <w:tcW w:w="1101" w:type="dxa"/>
            <w:vAlign w:val="center"/>
          </w:tcPr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:rsidR="001528E6" w:rsidRDefault="006B7BD3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7"/>
            <w:vAlign w:val="center"/>
          </w:tcPr>
          <w:p w:rsidR="001528E6" w:rsidRPr="00D94244" w:rsidRDefault="006B7BD3" w:rsidP="00D94244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新闻主人公陈霞是一名孤儿，从小在梅州市大埔县福利院长大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收获了来自社会的关爱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成为从该福利院走出的第一个本科生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。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毕业后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心怀感恩的她又选择以员工的身份回到福利院，成为其他孩子的“妈妈”。了解到该新闻线索后，记者专程前往大埔县福利院，与陈霞及福利院的老人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孩子们朝夕相处了整整两天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。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过程中，通过细致入微的观察和深入用心的采访，推出“报纸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+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新媒体”的全媒体报道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真实还原陈霞的福利院人生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用温情的故事传递人间大爱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。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该稿件以一个整版的篇幅，刊发在羊城晚报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2022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年6月25日A6版，同时在羊城派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金羊网等新媒体平台推出文、图、视频、海报的全媒体报道，在全网获得广泛传播，仅羊城派后台阅读量就超过15万。</w:t>
            </w:r>
          </w:p>
        </w:tc>
      </w:tr>
      <w:tr w:rsidR="001528E6">
        <w:trPr>
          <w:cantSplit/>
          <w:trHeight w:hRule="exact" w:val="2149"/>
        </w:trPr>
        <w:tc>
          <w:tcPr>
            <w:tcW w:w="1101" w:type="dxa"/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  <w:vAlign w:val="center"/>
          </w:tcPr>
          <w:p w:rsidR="001528E6" w:rsidRPr="00D94244" w:rsidRDefault="006B7BD3" w:rsidP="00D94244">
            <w:pPr>
              <w:widowControl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陈霞的故事，本身就极具温度，该稿件发布后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获得学习强国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人民网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搜狐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新浪、腾讯等平台广泛转载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，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不少读者表示看完后获得了温暖和治愈的力量。</w:t>
            </w:r>
          </w:p>
          <w:p w:rsidR="001528E6" w:rsidRPr="00D94244" w:rsidRDefault="006B7BD3" w:rsidP="00D94244">
            <w:pPr>
              <w:widowControl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b/>
                <w:color w:val="000000"/>
                <w:w w:val="95"/>
                <w:szCs w:val="21"/>
              </w:rPr>
            </w:pP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陈霞在福利院的成长过程，体现了我国孤儿福利事业的不断发展完善；她作为福利院工作人员，尽心尽力为老人、孩子提供服务，也体现了基层民政工作者爱岗敬业</w:t>
            </w:r>
            <w:r w:rsidRPr="00D94244">
              <w:rPr>
                <w:rFonts w:asciiTheme="minorEastAsia" w:eastAsiaTheme="minorEastAsia" w:hAnsiTheme="minorEastAsia"/>
                <w:bCs/>
                <w:szCs w:val="21"/>
              </w:rPr>
              <w:t>、</w:t>
            </w: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无私奉献的可贵品质。通过进一步宣扬她的故事和精神，能够为更多人树立榜样，传递社会正能量。</w:t>
            </w:r>
          </w:p>
        </w:tc>
      </w:tr>
      <w:tr w:rsidR="001528E6" w:rsidTr="00D94244">
        <w:trPr>
          <w:cantSplit/>
          <w:trHeight w:hRule="exact" w:val="37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1528E6" w:rsidRDefault="006B7BD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1528E6" w:rsidRDefault="006B7BD3">
            <w:pPr>
              <w:spacing w:line="34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center"/>
          </w:tcPr>
          <w:p w:rsidR="00D94244" w:rsidRDefault="006B7BD3" w:rsidP="00E451CF">
            <w:pPr>
              <w:widowControl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《从“孩子”到“妈妈”，霞姐的福利院人生》一文，记者深入梅州市大埔县福利院，细致观察了故事主人公陈霞的工作、生活细节，并在相处过程中渐渐走入她的内心，还原她的心路历程。记者同时采访了福利院负责人、老人、孩子等多名相关人员，以他们的视角塑造陈霞更真实的人物形象。文章选材典型、采访深入、文风平实、细节传情、感染力强，注重融合传播，刊发后在全社会引起广泛讨论和关注，</w:t>
            </w:r>
            <w:proofErr w:type="gramStart"/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将陈霞的</w:t>
            </w:r>
            <w:proofErr w:type="gramEnd"/>
            <w:r w:rsidRPr="00D94244">
              <w:rPr>
                <w:rFonts w:asciiTheme="minorEastAsia" w:eastAsiaTheme="minorEastAsia" w:hAnsiTheme="minorEastAsia" w:hint="eastAsia"/>
                <w:bCs/>
                <w:szCs w:val="21"/>
              </w:rPr>
              <w:t>大爱故事带入更多受众的视野，也体现了《羊城晚报》的人文关怀和社会责任。</w:t>
            </w:r>
          </w:p>
          <w:p w:rsidR="00E451CF" w:rsidRPr="00E451CF" w:rsidRDefault="00E451CF" w:rsidP="00E451CF"/>
          <w:p w:rsidR="001528E6" w:rsidRDefault="006B7BD3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>签名：</w:t>
            </w:r>
          </w:p>
          <w:p w:rsidR="001528E6" w:rsidRDefault="006B7BD3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1528E6" w:rsidRDefault="006B7BD3">
            <w:pPr>
              <w:ind w:firstLineChars="1950" w:firstLine="546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  日</w:t>
            </w:r>
          </w:p>
        </w:tc>
      </w:tr>
    </w:tbl>
    <w:p w:rsidR="001528E6" w:rsidRDefault="001528E6"/>
    <w:sectPr w:rsidR="001528E6" w:rsidSect="0015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D3" w:rsidRDefault="006B7BD3" w:rsidP="006B7BD3">
      <w:r>
        <w:separator/>
      </w:r>
    </w:p>
  </w:endnote>
  <w:endnote w:type="continuationSeparator" w:id="1">
    <w:p w:rsidR="006B7BD3" w:rsidRDefault="006B7BD3" w:rsidP="006B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D3" w:rsidRDefault="006B7BD3" w:rsidP="006B7BD3">
      <w:r>
        <w:separator/>
      </w:r>
    </w:p>
  </w:footnote>
  <w:footnote w:type="continuationSeparator" w:id="1">
    <w:p w:rsidR="006B7BD3" w:rsidRDefault="006B7BD3" w:rsidP="006B7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32A"/>
    <w:rsid w:val="DAEDA2B0"/>
    <w:rsid w:val="EDFB59C1"/>
    <w:rsid w:val="0003032A"/>
    <w:rsid w:val="00047D52"/>
    <w:rsid w:val="0005243B"/>
    <w:rsid w:val="0007530D"/>
    <w:rsid w:val="000C14B9"/>
    <w:rsid w:val="000E7AC5"/>
    <w:rsid w:val="00101E49"/>
    <w:rsid w:val="001051CF"/>
    <w:rsid w:val="00105C3A"/>
    <w:rsid w:val="00111690"/>
    <w:rsid w:val="001524BC"/>
    <w:rsid w:val="001528E6"/>
    <w:rsid w:val="001636CF"/>
    <w:rsid w:val="00170AA8"/>
    <w:rsid w:val="0021683D"/>
    <w:rsid w:val="00241FF1"/>
    <w:rsid w:val="00281510"/>
    <w:rsid w:val="00286536"/>
    <w:rsid w:val="00286E6B"/>
    <w:rsid w:val="002A1A47"/>
    <w:rsid w:val="00386474"/>
    <w:rsid w:val="00391B55"/>
    <w:rsid w:val="00395241"/>
    <w:rsid w:val="00425833"/>
    <w:rsid w:val="004528B2"/>
    <w:rsid w:val="00490A82"/>
    <w:rsid w:val="004B73EE"/>
    <w:rsid w:val="004B75A9"/>
    <w:rsid w:val="004F52CE"/>
    <w:rsid w:val="005044A2"/>
    <w:rsid w:val="00513A47"/>
    <w:rsid w:val="0052554F"/>
    <w:rsid w:val="005319D2"/>
    <w:rsid w:val="00546D91"/>
    <w:rsid w:val="00584316"/>
    <w:rsid w:val="00591E3D"/>
    <w:rsid w:val="005952A8"/>
    <w:rsid w:val="005B2DE3"/>
    <w:rsid w:val="005C1B52"/>
    <w:rsid w:val="005C5283"/>
    <w:rsid w:val="00603004"/>
    <w:rsid w:val="00624016"/>
    <w:rsid w:val="006257B1"/>
    <w:rsid w:val="006346FC"/>
    <w:rsid w:val="006433A7"/>
    <w:rsid w:val="0064564E"/>
    <w:rsid w:val="006B7BD3"/>
    <w:rsid w:val="006C4F95"/>
    <w:rsid w:val="00742918"/>
    <w:rsid w:val="007B1012"/>
    <w:rsid w:val="007E5C0B"/>
    <w:rsid w:val="007E5E5D"/>
    <w:rsid w:val="00831BB0"/>
    <w:rsid w:val="008968CC"/>
    <w:rsid w:val="008F15B2"/>
    <w:rsid w:val="00923830"/>
    <w:rsid w:val="009435BF"/>
    <w:rsid w:val="00953AB1"/>
    <w:rsid w:val="0098036B"/>
    <w:rsid w:val="009B1AC9"/>
    <w:rsid w:val="009D4875"/>
    <w:rsid w:val="009F1621"/>
    <w:rsid w:val="009F2CDF"/>
    <w:rsid w:val="009F4499"/>
    <w:rsid w:val="00A27106"/>
    <w:rsid w:val="00A27DB6"/>
    <w:rsid w:val="00A61366"/>
    <w:rsid w:val="00A63729"/>
    <w:rsid w:val="00A71DB5"/>
    <w:rsid w:val="00B41630"/>
    <w:rsid w:val="00B55402"/>
    <w:rsid w:val="00BB4EFF"/>
    <w:rsid w:val="00BE63A9"/>
    <w:rsid w:val="00C03100"/>
    <w:rsid w:val="00C25170"/>
    <w:rsid w:val="00C4341E"/>
    <w:rsid w:val="00C50D9B"/>
    <w:rsid w:val="00C6626E"/>
    <w:rsid w:val="00C70828"/>
    <w:rsid w:val="00C93484"/>
    <w:rsid w:val="00CF6D5F"/>
    <w:rsid w:val="00D11E12"/>
    <w:rsid w:val="00D15739"/>
    <w:rsid w:val="00D15F35"/>
    <w:rsid w:val="00D2359D"/>
    <w:rsid w:val="00D2568F"/>
    <w:rsid w:val="00D66F38"/>
    <w:rsid w:val="00D67145"/>
    <w:rsid w:val="00D94244"/>
    <w:rsid w:val="00D961CD"/>
    <w:rsid w:val="00E25953"/>
    <w:rsid w:val="00E40FF5"/>
    <w:rsid w:val="00E451CF"/>
    <w:rsid w:val="00E77B7B"/>
    <w:rsid w:val="00E93CD6"/>
    <w:rsid w:val="00F0364B"/>
    <w:rsid w:val="00F12233"/>
    <w:rsid w:val="00F542DF"/>
    <w:rsid w:val="00F6437B"/>
    <w:rsid w:val="00F74DD1"/>
    <w:rsid w:val="00F81730"/>
    <w:rsid w:val="00F91E0F"/>
    <w:rsid w:val="00FA1292"/>
    <w:rsid w:val="00FA2BDF"/>
    <w:rsid w:val="00FA696A"/>
    <w:rsid w:val="00FB1018"/>
    <w:rsid w:val="00FC357D"/>
    <w:rsid w:val="00FD27F5"/>
    <w:rsid w:val="00FD6BFD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1528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next w:val="a"/>
    <w:uiPriority w:val="99"/>
    <w:qFormat/>
    <w:rsid w:val="001528E6"/>
    <w:pPr>
      <w:ind w:firstLineChars="200" w:firstLine="420"/>
    </w:pPr>
    <w:rPr>
      <w:rFonts w:eastAsia="仿宋_GB2312" w:cs="Calibri"/>
      <w:sz w:val="32"/>
      <w:szCs w:val="32"/>
    </w:rPr>
  </w:style>
  <w:style w:type="paragraph" w:styleId="a3">
    <w:name w:val="footer"/>
    <w:basedOn w:val="a"/>
    <w:link w:val="Char"/>
    <w:uiPriority w:val="99"/>
    <w:semiHidden/>
    <w:unhideWhenUsed/>
    <w:rsid w:val="0015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28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28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yzwhyj</cp:lastModifiedBy>
  <cp:revision>122</cp:revision>
  <dcterms:created xsi:type="dcterms:W3CDTF">2022-06-02T11:52:00Z</dcterms:created>
  <dcterms:modified xsi:type="dcterms:W3CDTF">2023-04-24T04:02:00Z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B9BC9DC8275F45E8C1F04564C06A54D2_42</vt:lpwstr>
  </property>
</Properties>
</file>